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32CBA0A" w14:textId="1E6B89D1" w:rsidR="00C84235" w:rsidRPr="00D83A02" w:rsidRDefault="009C1460" w:rsidP="008F58DC">
      <w:pPr>
        <w:pStyle w:val="Marginalie"/>
        <w:framePr w:w="2500" w:h="4320" w:hRule="exact" w:wrap="notBeside" w:x="9106" w:y="3182"/>
        <w:widowControl w:val="0"/>
        <w:spacing w:line="240" w:lineRule="auto"/>
        <w:rPr>
          <w:rFonts w:ascii="Arial" w:hAnsi="Arial" w:cs="Arial"/>
          <w:sz w:val="16"/>
          <w:szCs w:val="16"/>
        </w:rPr>
      </w:pPr>
      <w:bookmarkStart w:id="0" w:name="spellchecked"/>
      <w:r>
        <w:rPr>
          <w:rFonts w:ascii="Arial" w:hAnsi="Arial" w:cs="Arial"/>
          <w:sz w:val="16"/>
          <w:szCs w:val="16"/>
        </w:rPr>
        <w:t>March</w:t>
      </w:r>
      <w:r w:rsidR="007B1CE9">
        <w:rPr>
          <w:rFonts w:ascii="Arial" w:hAnsi="Arial" w:cs="Arial"/>
          <w:sz w:val="16"/>
          <w:szCs w:val="16"/>
        </w:rPr>
        <w:t xml:space="preserve"> </w:t>
      </w:r>
      <w:r>
        <w:rPr>
          <w:rFonts w:ascii="Arial" w:hAnsi="Arial" w:cs="Arial"/>
          <w:sz w:val="16"/>
          <w:szCs w:val="16"/>
        </w:rPr>
        <w:t>09</w:t>
      </w:r>
      <w:r w:rsidR="007B1CE9">
        <w:rPr>
          <w:rFonts w:ascii="Arial" w:hAnsi="Arial" w:cs="Arial"/>
          <w:sz w:val="16"/>
          <w:szCs w:val="16"/>
        </w:rPr>
        <w:t>, 2017</w:t>
      </w:r>
      <w:r w:rsidR="00C84235" w:rsidRPr="00D83A02">
        <w:rPr>
          <w:rFonts w:ascii="Arial" w:hAnsi="Arial" w:cs="Arial"/>
          <w:sz w:val="16"/>
          <w:szCs w:val="16"/>
        </w:rPr>
        <w:br/>
      </w:r>
    </w:p>
    <w:p w14:paraId="05E9D0A7" w14:textId="77777777" w:rsidR="00C84235" w:rsidRPr="00D83A02" w:rsidRDefault="00C84235" w:rsidP="008F58DC">
      <w:pPr>
        <w:pStyle w:val="Marginalie"/>
        <w:framePr w:w="2500" w:h="4320" w:hRule="exact" w:wrap="notBeside" w:x="9106" w:y="3182"/>
        <w:widowControl w:val="0"/>
        <w:spacing w:line="240" w:lineRule="auto"/>
        <w:rPr>
          <w:rFonts w:ascii="Arial" w:hAnsi="Arial" w:cs="Arial"/>
          <w:color w:val="000000"/>
          <w:sz w:val="16"/>
          <w:szCs w:val="16"/>
        </w:rPr>
      </w:pPr>
      <w:r w:rsidRPr="00D83A02">
        <w:rPr>
          <w:rFonts w:ascii="Arial" w:hAnsi="Arial" w:cs="Arial"/>
          <w:color w:val="000000"/>
          <w:sz w:val="16"/>
          <w:szCs w:val="16"/>
        </w:rPr>
        <w:t>Yama Olumi</w:t>
      </w:r>
    </w:p>
    <w:p w14:paraId="75F640ED" w14:textId="77777777" w:rsidR="00C84235" w:rsidRPr="00D83A02" w:rsidRDefault="00C84235" w:rsidP="008F58DC">
      <w:pPr>
        <w:pStyle w:val="Marginalie"/>
        <w:framePr w:w="2500" w:h="4320" w:hRule="exact" w:wrap="notBeside" w:x="9106" w:y="3182"/>
        <w:widowControl w:val="0"/>
        <w:spacing w:line="240" w:lineRule="auto"/>
        <w:rPr>
          <w:rFonts w:ascii="Arial" w:hAnsi="Arial" w:cs="Arial"/>
          <w:color w:val="000000"/>
          <w:sz w:val="16"/>
          <w:szCs w:val="16"/>
        </w:rPr>
      </w:pPr>
      <w:r w:rsidRPr="00D83A02">
        <w:rPr>
          <w:rFonts w:ascii="Arial" w:hAnsi="Arial" w:cs="Arial"/>
          <w:color w:val="000000"/>
          <w:sz w:val="16"/>
          <w:szCs w:val="16"/>
        </w:rPr>
        <w:t xml:space="preserve">Global Communications Manager </w:t>
      </w:r>
    </w:p>
    <w:p w14:paraId="0325AF06" w14:textId="77777777" w:rsidR="00C84235" w:rsidRPr="00D83A02" w:rsidRDefault="00C84235" w:rsidP="008F58DC">
      <w:pPr>
        <w:pStyle w:val="Marginalie"/>
        <w:framePr w:w="2500" w:h="4320" w:hRule="exact" w:wrap="notBeside" w:x="9106" w:y="3182"/>
        <w:widowControl w:val="0"/>
        <w:spacing w:line="240" w:lineRule="auto"/>
        <w:rPr>
          <w:rFonts w:ascii="Arial" w:hAnsi="Arial" w:cs="Arial"/>
          <w:color w:val="000000"/>
          <w:sz w:val="16"/>
          <w:szCs w:val="16"/>
        </w:rPr>
      </w:pPr>
      <w:r w:rsidRPr="00D83A02">
        <w:rPr>
          <w:rFonts w:ascii="Arial" w:hAnsi="Arial" w:cs="Arial"/>
          <w:color w:val="000000"/>
          <w:sz w:val="16"/>
          <w:szCs w:val="16"/>
        </w:rPr>
        <w:t>Business Line Oil Additives</w:t>
      </w:r>
    </w:p>
    <w:p w14:paraId="57B83472" w14:textId="77777777" w:rsidR="00C84235" w:rsidRPr="00D83A02" w:rsidRDefault="00C84235" w:rsidP="008F58DC">
      <w:pPr>
        <w:pStyle w:val="Marginalie"/>
        <w:framePr w:w="2500" w:h="4320" w:hRule="exact" w:wrap="notBeside" w:x="9106" w:y="3182"/>
        <w:widowControl w:val="0"/>
        <w:spacing w:line="240" w:lineRule="auto"/>
        <w:rPr>
          <w:rFonts w:ascii="Arial" w:hAnsi="Arial" w:cs="Arial"/>
          <w:color w:val="000000"/>
          <w:sz w:val="16"/>
          <w:szCs w:val="16"/>
        </w:rPr>
      </w:pPr>
    </w:p>
    <w:p w14:paraId="50C0ED41" w14:textId="77777777" w:rsidR="00C84235" w:rsidRPr="00D83A02" w:rsidRDefault="00C84235" w:rsidP="008F58DC">
      <w:pPr>
        <w:pStyle w:val="Standa"/>
        <w:framePr w:w="2500" w:h="4320" w:hRule="exact" w:hSpace="181" w:wrap="notBeside" w:vAnchor="page" w:hAnchor="page" w:x="9106" w:y="3182"/>
        <w:widowControl w:val="0"/>
        <w:tabs>
          <w:tab w:val="left" w:pos="518"/>
        </w:tabs>
        <w:spacing w:after="0" w:line="240" w:lineRule="auto"/>
        <w:rPr>
          <w:rFonts w:ascii="Arial" w:hAnsi="Arial" w:cs="Arial"/>
          <w:sz w:val="16"/>
          <w:szCs w:val="16"/>
          <w:lang w:eastAsia="de-DE"/>
        </w:rPr>
      </w:pPr>
      <w:r w:rsidRPr="00D83A02">
        <w:rPr>
          <w:rFonts w:ascii="Arial" w:hAnsi="Arial" w:cs="Arial"/>
          <w:sz w:val="16"/>
          <w:szCs w:val="16"/>
          <w:lang w:eastAsia="de-DE"/>
        </w:rPr>
        <w:t>Phone +1 215 706 5825</w:t>
      </w:r>
    </w:p>
    <w:p w14:paraId="145AC06A" w14:textId="77777777" w:rsidR="00C84235" w:rsidRPr="00D83A02" w:rsidRDefault="00C84235" w:rsidP="008F58DC">
      <w:pPr>
        <w:pStyle w:val="Standa"/>
        <w:framePr w:w="2500" w:h="4320" w:hRule="exact" w:hSpace="181" w:wrap="notBeside" w:vAnchor="page" w:hAnchor="page" w:x="9106" w:y="3182"/>
        <w:widowControl w:val="0"/>
        <w:tabs>
          <w:tab w:val="left" w:pos="518"/>
        </w:tabs>
        <w:spacing w:after="0" w:line="240" w:lineRule="auto"/>
        <w:rPr>
          <w:rFonts w:ascii="Arial" w:hAnsi="Arial" w:cs="Arial"/>
          <w:sz w:val="16"/>
          <w:szCs w:val="16"/>
          <w:lang w:eastAsia="de-DE"/>
        </w:rPr>
      </w:pPr>
      <w:r w:rsidRPr="00D83A02">
        <w:rPr>
          <w:rFonts w:ascii="Arial" w:hAnsi="Arial" w:cs="Arial"/>
          <w:sz w:val="16"/>
          <w:szCs w:val="16"/>
          <w:lang w:eastAsia="de-DE"/>
        </w:rPr>
        <w:t>Fax +1 215 706 5801</w:t>
      </w:r>
    </w:p>
    <w:p w14:paraId="78946843" w14:textId="77777777" w:rsidR="00C84235" w:rsidRPr="00D83A02" w:rsidRDefault="00C84235" w:rsidP="008F58DC">
      <w:pPr>
        <w:pStyle w:val="Standa"/>
        <w:framePr w:w="2500" w:h="4320" w:hRule="exact" w:hSpace="181" w:wrap="notBeside" w:vAnchor="page" w:hAnchor="page" w:x="9106" w:y="3182"/>
        <w:widowControl w:val="0"/>
        <w:tabs>
          <w:tab w:val="left" w:pos="518"/>
        </w:tabs>
        <w:spacing w:after="0" w:line="240" w:lineRule="auto"/>
        <w:rPr>
          <w:rFonts w:ascii="Arial" w:hAnsi="Arial" w:cs="Arial"/>
          <w:sz w:val="24"/>
          <w:szCs w:val="24"/>
          <w:lang w:eastAsia="de-DE"/>
        </w:rPr>
      </w:pPr>
      <w:bookmarkStart w:id="1" w:name="_GoBack"/>
      <w:r w:rsidRPr="00D83A02">
        <w:rPr>
          <w:rFonts w:ascii="Arial" w:hAnsi="Arial" w:cs="Arial"/>
          <w:sz w:val="16"/>
          <w:szCs w:val="16"/>
          <w:lang w:eastAsia="de-DE"/>
        </w:rPr>
        <w:t>yama.olumi@evonik.com</w:t>
      </w:r>
      <w:bookmarkEnd w:id="1"/>
    </w:p>
    <w:p w14:paraId="7070D6A9" w14:textId="77777777" w:rsidR="00C84235" w:rsidRPr="00D83A02" w:rsidRDefault="00C84235" w:rsidP="008F58DC">
      <w:pPr>
        <w:framePr w:w="2500" w:h="4320" w:hRule="exact" w:hSpace="181" w:wrap="notBeside" w:vAnchor="page" w:hAnchor="page" w:x="9106" w:y="3182"/>
        <w:widowControl w:val="0"/>
        <w:spacing w:line="240" w:lineRule="auto"/>
        <w:rPr>
          <w:rFonts w:ascii="Arial" w:hAnsi="Arial" w:cs="Arial"/>
          <w:sz w:val="24"/>
        </w:rPr>
      </w:pPr>
    </w:p>
    <w:p w14:paraId="33E80935" w14:textId="77777777" w:rsidR="00CD580E" w:rsidRDefault="00C84235" w:rsidP="00565CF6">
      <w:pPr>
        <w:pStyle w:val="Standa"/>
        <w:widowControl w:val="0"/>
        <w:spacing w:before="300" w:after="0" w:line="240" w:lineRule="auto"/>
        <w:outlineLvl w:val="0"/>
        <w:rPr>
          <w:rFonts w:ascii="Arial" w:hAnsi="Arial" w:cs="Arial"/>
          <w:b/>
          <w:sz w:val="24"/>
          <w:szCs w:val="24"/>
          <w:lang w:eastAsia="de-DE"/>
        </w:rPr>
      </w:pPr>
      <w:r w:rsidRPr="00D83A02">
        <w:rPr>
          <w:rFonts w:ascii="Arial" w:hAnsi="Arial" w:cs="Arial"/>
          <w:b/>
          <w:kern w:val="32"/>
          <w:sz w:val="24"/>
          <w:szCs w:val="24"/>
          <w:u w:val="single"/>
        </w:rPr>
        <w:t xml:space="preserve">For immediate </w:t>
      </w:r>
      <w:r w:rsidR="00565CF6">
        <w:rPr>
          <w:rFonts w:ascii="Arial" w:hAnsi="Arial" w:cs="Arial"/>
          <w:b/>
          <w:kern w:val="32"/>
          <w:sz w:val="24"/>
          <w:szCs w:val="24"/>
          <w:u w:val="single"/>
        </w:rPr>
        <w:t>release</w:t>
      </w:r>
      <w:r w:rsidRPr="00D83A02">
        <w:rPr>
          <w:rFonts w:ascii="Arial" w:hAnsi="Arial" w:cs="Arial"/>
          <w:b/>
          <w:sz w:val="24"/>
          <w:szCs w:val="24"/>
          <w:lang w:eastAsia="de-DE"/>
        </w:rPr>
        <w:t>:</w:t>
      </w:r>
      <w:bookmarkEnd w:id="0"/>
    </w:p>
    <w:p w14:paraId="67B5FAD0" w14:textId="77777777" w:rsidR="00565CF6" w:rsidRPr="00D83A02" w:rsidRDefault="00565CF6" w:rsidP="00565CF6">
      <w:pPr>
        <w:pStyle w:val="Standa"/>
        <w:widowControl w:val="0"/>
        <w:spacing w:before="300" w:after="0" w:line="240" w:lineRule="auto"/>
        <w:outlineLvl w:val="0"/>
        <w:rPr>
          <w:rFonts w:ascii="Arial" w:hAnsi="Arial" w:cs="Arial"/>
          <w:b/>
          <w:bCs/>
          <w:kern w:val="32"/>
          <w:sz w:val="24"/>
          <w:szCs w:val="24"/>
        </w:rPr>
      </w:pPr>
    </w:p>
    <w:p w14:paraId="4B63DF1E" w14:textId="77777777" w:rsidR="00D0011D" w:rsidRPr="00D83A02" w:rsidRDefault="00565CF6" w:rsidP="008F58DC">
      <w:pPr>
        <w:pStyle w:val="Standa"/>
        <w:widowControl w:val="0"/>
        <w:spacing w:after="100" w:afterAutospacing="1" w:line="240" w:lineRule="auto"/>
        <w:rPr>
          <w:rFonts w:ascii="Arial" w:hAnsi="Arial" w:cs="Arial"/>
          <w:b/>
          <w:bCs/>
          <w:kern w:val="32"/>
          <w:sz w:val="32"/>
          <w:szCs w:val="32"/>
          <w:lang w:eastAsia="zh-CN"/>
        </w:rPr>
      </w:pPr>
      <w:r>
        <w:rPr>
          <w:rFonts w:ascii="Arial" w:hAnsi="Arial" w:cs="Arial"/>
          <w:b/>
          <w:bCs/>
          <w:kern w:val="32"/>
          <w:sz w:val="32"/>
          <w:szCs w:val="32"/>
          <w:lang w:eastAsia="zh-CN"/>
        </w:rPr>
        <w:t xml:space="preserve">From coal </w:t>
      </w:r>
      <w:r w:rsidR="0074587C">
        <w:rPr>
          <w:rFonts w:ascii="Arial" w:hAnsi="Arial" w:cs="Arial"/>
          <w:b/>
          <w:bCs/>
          <w:kern w:val="32"/>
          <w:sz w:val="32"/>
          <w:szCs w:val="32"/>
          <w:lang w:eastAsia="zh-CN"/>
        </w:rPr>
        <w:t xml:space="preserve">mining </w:t>
      </w:r>
      <w:r>
        <w:rPr>
          <w:rFonts w:ascii="Arial" w:hAnsi="Arial" w:cs="Arial"/>
          <w:b/>
          <w:bCs/>
          <w:kern w:val="32"/>
          <w:sz w:val="32"/>
          <w:szCs w:val="32"/>
          <w:lang w:eastAsia="zh-CN"/>
        </w:rPr>
        <w:t>to construction, DYNAVIS® technology boosts efficiency worldwide</w:t>
      </w:r>
    </w:p>
    <w:p w14:paraId="51736EC5" w14:textId="77777777" w:rsidR="00565CF6" w:rsidRDefault="001022D1" w:rsidP="001022D1">
      <w:pPr>
        <w:pStyle w:val="Standa"/>
        <w:widowControl w:val="0"/>
        <w:spacing w:after="100" w:afterAutospacing="1" w:line="240" w:lineRule="auto"/>
        <w:rPr>
          <w:rFonts w:ascii="Arial" w:hAnsi="Arial" w:cs="Arial"/>
          <w:b/>
          <w:bCs/>
          <w:kern w:val="32"/>
          <w:sz w:val="24"/>
          <w:szCs w:val="24"/>
          <w:lang w:eastAsia="zh-CN"/>
        </w:rPr>
      </w:pPr>
      <w:r>
        <w:rPr>
          <w:rFonts w:ascii="Arial" w:hAnsi="Arial" w:cs="Arial"/>
          <w:b/>
          <w:bCs/>
          <w:kern w:val="32"/>
          <w:sz w:val="24"/>
          <w:szCs w:val="24"/>
          <w:lang w:eastAsia="zh-CN"/>
        </w:rPr>
        <w:t xml:space="preserve">Every industry </w:t>
      </w:r>
      <w:r w:rsidR="00565CF6">
        <w:rPr>
          <w:rFonts w:ascii="Arial" w:hAnsi="Arial" w:cs="Arial"/>
          <w:b/>
          <w:bCs/>
          <w:kern w:val="32"/>
          <w:sz w:val="24"/>
          <w:szCs w:val="24"/>
          <w:lang w:eastAsia="zh-CN"/>
        </w:rPr>
        <w:t>s</w:t>
      </w:r>
      <w:r>
        <w:rPr>
          <w:rFonts w:ascii="Arial" w:hAnsi="Arial" w:cs="Arial"/>
          <w:b/>
          <w:bCs/>
          <w:kern w:val="32"/>
          <w:sz w:val="24"/>
          <w:szCs w:val="24"/>
          <w:lang w:eastAsia="zh-CN"/>
        </w:rPr>
        <w:t>truggle</w:t>
      </w:r>
      <w:r w:rsidR="00565CF6">
        <w:rPr>
          <w:rFonts w:ascii="Arial" w:hAnsi="Arial" w:cs="Arial"/>
          <w:b/>
          <w:bCs/>
          <w:kern w:val="32"/>
          <w:sz w:val="24"/>
          <w:szCs w:val="24"/>
          <w:lang w:eastAsia="zh-CN"/>
        </w:rPr>
        <w:t>s</w:t>
      </w:r>
      <w:r>
        <w:rPr>
          <w:rFonts w:ascii="Arial" w:hAnsi="Arial" w:cs="Arial"/>
          <w:b/>
          <w:bCs/>
          <w:kern w:val="32"/>
          <w:sz w:val="24"/>
          <w:szCs w:val="24"/>
          <w:lang w:eastAsia="zh-CN"/>
        </w:rPr>
        <w:t xml:space="preserve"> to achieve the highest possible </w:t>
      </w:r>
      <w:r w:rsidR="00565CF6">
        <w:rPr>
          <w:rFonts w:ascii="Arial" w:hAnsi="Arial" w:cs="Arial"/>
          <w:b/>
          <w:bCs/>
          <w:kern w:val="32"/>
          <w:sz w:val="24"/>
          <w:szCs w:val="24"/>
          <w:lang w:eastAsia="zh-CN"/>
        </w:rPr>
        <w:t xml:space="preserve">level of </w:t>
      </w:r>
      <w:r>
        <w:rPr>
          <w:rFonts w:ascii="Arial" w:hAnsi="Arial" w:cs="Arial"/>
          <w:b/>
          <w:bCs/>
          <w:kern w:val="32"/>
          <w:sz w:val="24"/>
          <w:szCs w:val="24"/>
          <w:lang w:eastAsia="zh-CN"/>
        </w:rPr>
        <w:t>efficiency</w:t>
      </w:r>
      <w:r w:rsidR="00CA2EFB">
        <w:rPr>
          <w:rFonts w:ascii="Arial" w:hAnsi="Arial" w:cs="Arial"/>
          <w:b/>
          <w:bCs/>
          <w:kern w:val="32"/>
          <w:sz w:val="24"/>
          <w:szCs w:val="24"/>
          <w:lang w:eastAsia="zh-CN"/>
        </w:rPr>
        <w:t>. T</w:t>
      </w:r>
      <w:r w:rsidR="00565CF6">
        <w:rPr>
          <w:rFonts w:ascii="Arial" w:hAnsi="Arial" w:cs="Arial"/>
          <w:b/>
          <w:bCs/>
          <w:kern w:val="32"/>
          <w:sz w:val="24"/>
          <w:szCs w:val="24"/>
          <w:lang w:eastAsia="zh-CN"/>
        </w:rPr>
        <w:t xml:space="preserve">he mining and </w:t>
      </w:r>
      <w:r w:rsidRPr="00D83A02">
        <w:rPr>
          <w:rFonts w:ascii="Arial" w:hAnsi="Arial" w:cs="Arial"/>
          <w:b/>
          <w:bCs/>
          <w:kern w:val="32"/>
          <w:sz w:val="24"/>
          <w:szCs w:val="24"/>
          <w:lang w:eastAsia="zh-CN"/>
        </w:rPr>
        <w:t xml:space="preserve">construction </w:t>
      </w:r>
      <w:r w:rsidR="00565CF6">
        <w:rPr>
          <w:rFonts w:ascii="Arial" w:hAnsi="Arial" w:cs="Arial"/>
          <w:b/>
          <w:bCs/>
          <w:kern w:val="32"/>
          <w:sz w:val="24"/>
          <w:szCs w:val="24"/>
          <w:lang w:eastAsia="zh-CN"/>
        </w:rPr>
        <w:t>industries are no different</w:t>
      </w:r>
      <w:r>
        <w:rPr>
          <w:rFonts w:ascii="Arial" w:hAnsi="Arial" w:cs="Arial"/>
          <w:b/>
          <w:bCs/>
          <w:kern w:val="32"/>
          <w:sz w:val="24"/>
          <w:szCs w:val="24"/>
          <w:lang w:eastAsia="zh-CN"/>
        </w:rPr>
        <w:t xml:space="preserve">. </w:t>
      </w:r>
      <w:r w:rsidR="00565CF6">
        <w:rPr>
          <w:rFonts w:ascii="Arial" w:hAnsi="Arial" w:cs="Arial"/>
          <w:b/>
          <w:bCs/>
          <w:kern w:val="32"/>
          <w:sz w:val="24"/>
          <w:szCs w:val="24"/>
          <w:lang w:eastAsia="zh-CN"/>
        </w:rPr>
        <w:t>And now</w:t>
      </w:r>
      <w:r w:rsidR="00CA2EFB">
        <w:rPr>
          <w:rFonts w:ascii="Arial" w:hAnsi="Arial" w:cs="Arial"/>
          <w:b/>
          <w:bCs/>
          <w:kern w:val="32"/>
          <w:sz w:val="24"/>
          <w:szCs w:val="24"/>
          <w:lang w:eastAsia="zh-CN"/>
        </w:rPr>
        <w:t xml:space="preserve">, </w:t>
      </w:r>
      <w:r w:rsidR="00565CF6">
        <w:rPr>
          <w:rFonts w:ascii="Arial" w:hAnsi="Arial" w:cs="Arial"/>
          <w:b/>
          <w:bCs/>
          <w:kern w:val="32"/>
          <w:sz w:val="24"/>
          <w:szCs w:val="24"/>
          <w:lang w:eastAsia="zh-CN"/>
        </w:rPr>
        <w:t xml:space="preserve">the construction industry is opening its eyes </w:t>
      </w:r>
      <w:r w:rsidR="00CA2EFB">
        <w:rPr>
          <w:rFonts w:ascii="Arial" w:hAnsi="Arial" w:cs="Arial"/>
          <w:b/>
          <w:bCs/>
          <w:kern w:val="32"/>
          <w:sz w:val="24"/>
          <w:szCs w:val="24"/>
          <w:lang w:eastAsia="zh-CN"/>
        </w:rPr>
        <w:t xml:space="preserve">wide </w:t>
      </w:r>
      <w:r w:rsidR="00565CF6">
        <w:rPr>
          <w:rFonts w:ascii="Arial" w:hAnsi="Arial" w:cs="Arial"/>
          <w:b/>
          <w:bCs/>
          <w:kern w:val="32"/>
          <w:sz w:val="24"/>
          <w:szCs w:val="24"/>
          <w:lang w:eastAsia="zh-CN"/>
        </w:rPr>
        <w:t xml:space="preserve">to the efficiency gains the mining industry </w:t>
      </w:r>
      <w:r w:rsidR="00CA2EFB">
        <w:rPr>
          <w:rFonts w:ascii="Arial" w:hAnsi="Arial" w:cs="Arial"/>
          <w:b/>
          <w:bCs/>
          <w:kern w:val="32"/>
          <w:sz w:val="24"/>
          <w:szCs w:val="24"/>
          <w:lang w:eastAsia="zh-CN"/>
        </w:rPr>
        <w:t xml:space="preserve">is achieving </w:t>
      </w:r>
      <w:r w:rsidR="00565CF6">
        <w:rPr>
          <w:rFonts w:ascii="Arial" w:hAnsi="Arial" w:cs="Arial"/>
          <w:b/>
          <w:bCs/>
          <w:kern w:val="32"/>
          <w:sz w:val="24"/>
          <w:szCs w:val="24"/>
          <w:lang w:eastAsia="zh-CN"/>
        </w:rPr>
        <w:t>from a technology called DYNAVIS®</w:t>
      </w:r>
      <w:r w:rsidR="00716BD7">
        <w:rPr>
          <w:rFonts w:ascii="Arial" w:hAnsi="Arial" w:cs="Arial"/>
          <w:b/>
          <w:bCs/>
          <w:kern w:val="32"/>
          <w:sz w:val="24"/>
          <w:szCs w:val="24"/>
          <w:lang w:eastAsia="zh-CN"/>
        </w:rPr>
        <w:t xml:space="preserve"> from Evonik Industries</w:t>
      </w:r>
      <w:r w:rsidR="00565CF6">
        <w:rPr>
          <w:rFonts w:ascii="Arial" w:hAnsi="Arial" w:cs="Arial"/>
          <w:b/>
          <w:bCs/>
          <w:kern w:val="32"/>
          <w:sz w:val="24"/>
          <w:szCs w:val="24"/>
          <w:lang w:eastAsia="zh-CN"/>
        </w:rPr>
        <w:t>.</w:t>
      </w:r>
    </w:p>
    <w:p w14:paraId="546D527B" w14:textId="77777777" w:rsidR="00CA2EFB" w:rsidRDefault="00CA2EFB" w:rsidP="001022D1">
      <w:pPr>
        <w:pStyle w:val="Standa"/>
        <w:widowControl w:val="0"/>
        <w:spacing w:after="100" w:afterAutospacing="1" w:line="240" w:lineRule="auto"/>
        <w:rPr>
          <w:rFonts w:ascii="Arial" w:hAnsi="Arial" w:cs="Arial"/>
          <w:b/>
          <w:bCs/>
          <w:kern w:val="32"/>
          <w:sz w:val="24"/>
          <w:szCs w:val="24"/>
          <w:lang w:eastAsia="zh-CN"/>
        </w:rPr>
      </w:pPr>
      <w:r>
        <w:rPr>
          <w:rFonts w:ascii="Arial" w:hAnsi="Arial" w:cs="Arial"/>
          <w:b/>
          <w:bCs/>
          <w:kern w:val="32"/>
          <w:sz w:val="24"/>
          <w:szCs w:val="24"/>
          <w:lang w:eastAsia="zh-CN"/>
        </w:rPr>
        <w:t xml:space="preserve">Construction, mining – different industries with one critically important power source in common – hydraulics. </w:t>
      </w:r>
      <w:r w:rsidR="006F75A2">
        <w:rPr>
          <w:rFonts w:ascii="Arial" w:hAnsi="Arial" w:cs="Arial"/>
          <w:b/>
          <w:bCs/>
          <w:kern w:val="32"/>
          <w:sz w:val="24"/>
          <w:szCs w:val="24"/>
          <w:lang w:eastAsia="zh-CN"/>
        </w:rPr>
        <w:t>It’s t</w:t>
      </w:r>
      <w:r>
        <w:rPr>
          <w:rFonts w:ascii="Arial" w:hAnsi="Arial" w:cs="Arial"/>
          <w:b/>
          <w:bCs/>
          <w:kern w:val="32"/>
          <w:sz w:val="24"/>
          <w:szCs w:val="24"/>
          <w:lang w:eastAsia="zh-CN"/>
        </w:rPr>
        <w:t xml:space="preserve">rue, </w:t>
      </w:r>
      <w:r w:rsidR="006F75A2">
        <w:rPr>
          <w:rFonts w:ascii="Arial" w:hAnsi="Arial" w:cs="Arial"/>
          <w:b/>
          <w:bCs/>
          <w:kern w:val="32"/>
          <w:sz w:val="24"/>
          <w:szCs w:val="24"/>
          <w:lang w:eastAsia="zh-CN"/>
        </w:rPr>
        <w:t xml:space="preserve">of course, that </w:t>
      </w:r>
      <w:r>
        <w:rPr>
          <w:rFonts w:ascii="Arial" w:hAnsi="Arial" w:cs="Arial"/>
          <w:b/>
          <w:bCs/>
          <w:kern w:val="32"/>
          <w:sz w:val="24"/>
          <w:szCs w:val="24"/>
          <w:lang w:eastAsia="zh-CN"/>
        </w:rPr>
        <w:t xml:space="preserve">the hydraulic power demands </w:t>
      </w:r>
      <w:r w:rsidR="00AC1736">
        <w:rPr>
          <w:rFonts w:ascii="Arial" w:hAnsi="Arial" w:cs="Arial"/>
          <w:b/>
          <w:bCs/>
          <w:kern w:val="32"/>
          <w:sz w:val="24"/>
          <w:szCs w:val="24"/>
          <w:lang w:eastAsia="zh-CN"/>
        </w:rPr>
        <w:t>and the extreme</w:t>
      </w:r>
      <w:r w:rsidR="006F75A2">
        <w:rPr>
          <w:rFonts w:ascii="Arial" w:hAnsi="Arial" w:cs="Arial"/>
          <w:b/>
          <w:bCs/>
          <w:kern w:val="32"/>
          <w:sz w:val="24"/>
          <w:szCs w:val="24"/>
          <w:lang w:eastAsia="zh-CN"/>
        </w:rPr>
        <w:t xml:space="preserve"> working conditions </w:t>
      </w:r>
      <w:r>
        <w:rPr>
          <w:rFonts w:ascii="Arial" w:hAnsi="Arial" w:cs="Arial"/>
          <w:b/>
          <w:bCs/>
          <w:kern w:val="32"/>
          <w:sz w:val="24"/>
          <w:szCs w:val="24"/>
          <w:lang w:eastAsia="zh-CN"/>
        </w:rPr>
        <w:t xml:space="preserve">of the mining industry often exceed those of the construction industry. </w:t>
      </w:r>
      <w:r w:rsidR="008B327F">
        <w:rPr>
          <w:rFonts w:ascii="Arial" w:hAnsi="Arial" w:cs="Arial"/>
          <w:b/>
          <w:bCs/>
          <w:kern w:val="32"/>
          <w:sz w:val="24"/>
          <w:szCs w:val="24"/>
          <w:lang w:eastAsia="zh-CN"/>
        </w:rPr>
        <w:t>F</w:t>
      </w:r>
      <w:r>
        <w:rPr>
          <w:rFonts w:ascii="Arial" w:hAnsi="Arial" w:cs="Arial"/>
          <w:b/>
          <w:bCs/>
          <w:kern w:val="32"/>
          <w:sz w:val="24"/>
          <w:szCs w:val="24"/>
          <w:lang w:eastAsia="zh-CN"/>
        </w:rPr>
        <w:t>or th</w:t>
      </w:r>
      <w:r w:rsidR="006F75A2">
        <w:rPr>
          <w:rFonts w:ascii="Arial" w:hAnsi="Arial" w:cs="Arial"/>
          <w:b/>
          <w:bCs/>
          <w:kern w:val="32"/>
          <w:sz w:val="24"/>
          <w:szCs w:val="24"/>
          <w:lang w:eastAsia="zh-CN"/>
        </w:rPr>
        <w:t xml:space="preserve">is </w:t>
      </w:r>
      <w:r>
        <w:rPr>
          <w:rFonts w:ascii="Arial" w:hAnsi="Arial" w:cs="Arial"/>
          <w:b/>
          <w:bCs/>
          <w:kern w:val="32"/>
          <w:sz w:val="24"/>
          <w:szCs w:val="24"/>
          <w:lang w:eastAsia="zh-CN"/>
        </w:rPr>
        <w:t xml:space="preserve">reason, </w:t>
      </w:r>
      <w:r w:rsidR="006F75A2">
        <w:rPr>
          <w:rFonts w:ascii="Arial" w:hAnsi="Arial" w:cs="Arial"/>
          <w:b/>
          <w:bCs/>
          <w:kern w:val="32"/>
          <w:sz w:val="24"/>
          <w:szCs w:val="24"/>
          <w:lang w:eastAsia="zh-CN"/>
        </w:rPr>
        <w:t xml:space="preserve">among others, </w:t>
      </w:r>
      <w:r>
        <w:rPr>
          <w:rFonts w:ascii="Arial" w:hAnsi="Arial" w:cs="Arial"/>
          <w:b/>
          <w:bCs/>
          <w:kern w:val="32"/>
          <w:sz w:val="24"/>
          <w:szCs w:val="24"/>
          <w:lang w:eastAsia="zh-CN"/>
        </w:rPr>
        <w:t xml:space="preserve">construction industry leaders are </w:t>
      </w:r>
      <w:r w:rsidR="00AC1736">
        <w:rPr>
          <w:rFonts w:ascii="Arial" w:hAnsi="Arial" w:cs="Arial"/>
          <w:b/>
          <w:bCs/>
          <w:kern w:val="32"/>
          <w:sz w:val="24"/>
          <w:szCs w:val="24"/>
          <w:lang w:eastAsia="zh-CN"/>
        </w:rPr>
        <w:t xml:space="preserve">beginning to </w:t>
      </w:r>
      <w:r w:rsidR="00C41303">
        <w:rPr>
          <w:rFonts w:ascii="Arial" w:hAnsi="Arial" w:cs="Arial"/>
          <w:b/>
          <w:bCs/>
          <w:kern w:val="32"/>
          <w:sz w:val="24"/>
          <w:szCs w:val="24"/>
          <w:lang w:eastAsia="zh-CN"/>
        </w:rPr>
        <w:t>consider</w:t>
      </w:r>
      <w:r w:rsidR="00AC1736">
        <w:rPr>
          <w:rFonts w:ascii="Arial" w:hAnsi="Arial" w:cs="Arial"/>
          <w:b/>
          <w:bCs/>
          <w:kern w:val="32"/>
          <w:sz w:val="24"/>
          <w:szCs w:val="24"/>
          <w:lang w:eastAsia="zh-CN"/>
        </w:rPr>
        <w:t xml:space="preserve"> the possibilities</w:t>
      </w:r>
      <w:r w:rsidR="006F75A2">
        <w:rPr>
          <w:rFonts w:ascii="Arial" w:hAnsi="Arial" w:cs="Arial"/>
          <w:b/>
          <w:bCs/>
          <w:kern w:val="32"/>
          <w:sz w:val="24"/>
          <w:szCs w:val="24"/>
          <w:lang w:eastAsia="zh-CN"/>
        </w:rPr>
        <w:t>:</w:t>
      </w:r>
      <w:r>
        <w:rPr>
          <w:rFonts w:ascii="Arial" w:hAnsi="Arial" w:cs="Arial"/>
          <w:b/>
          <w:bCs/>
          <w:kern w:val="32"/>
          <w:sz w:val="24"/>
          <w:szCs w:val="24"/>
          <w:lang w:eastAsia="zh-CN"/>
        </w:rPr>
        <w:t xml:space="preserve"> “If DYNAVIS® technology </w:t>
      </w:r>
      <w:r w:rsidR="006F75A2">
        <w:rPr>
          <w:rFonts w:ascii="Arial" w:hAnsi="Arial" w:cs="Arial"/>
          <w:b/>
          <w:bCs/>
          <w:kern w:val="32"/>
          <w:sz w:val="24"/>
          <w:szCs w:val="24"/>
          <w:lang w:eastAsia="zh-CN"/>
        </w:rPr>
        <w:t>bring</w:t>
      </w:r>
      <w:r w:rsidR="00191247">
        <w:rPr>
          <w:rFonts w:ascii="Arial" w:hAnsi="Arial" w:cs="Arial"/>
          <w:b/>
          <w:bCs/>
          <w:kern w:val="32"/>
          <w:sz w:val="24"/>
          <w:szCs w:val="24"/>
          <w:lang w:eastAsia="zh-CN"/>
        </w:rPr>
        <w:t>s</w:t>
      </w:r>
      <w:r w:rsidR="006F75A2">
        <w:rPr>
          <w:rFonts w:ascii="Arial" w:hAnsi="Arial" w:cs="Arial"/>
          <w:b/>
          <w:bCs/>
          <w:kern w:val="32"/>
          <w:sz w:val="24"/>
          <w:szCs w:val="24"/>
          <w:lang w:eastAsia="zh-CN"/>
        </w:rPr>
        <w:t xml:space="preserve"> higher levels of profitability to</w:t>
      </w:r>
      <w:r>
        <w:rPr>
          <w:rFonts w:ascii="Arial" w:hAnsi="Arial" w:cs="Arial"/>
          <w:b/>
          <w:bCs/>
          <w:kern w:val="32"/>
          <w:sz w:val="24"/>
          <w:szCs w:val="24"/>
          <w:lang w:eastAsia="zh-CN"/>
        </w:rPr>
        <w:t xml:space="preserve"> mining, </w:t>
      </w:r>
      <w:r w:rsidR="006F75A2">
        <w:rPr>
          <w:rFonts w:ascii="Arial" w:hAnsi="Arial" w:cs="Arial"/>
          <w:b/>
          <w:bCs/>
          <w:kern w:val="32"/>
          <w:sz w:val="24"/>
          <w:szCs w:val="24"/>
          <w:lang w:eastAsia="zh-CN"/>
        </w:rPr>
        <w:t xml:space="preserve">imagine </w:t>
      </w:r>
      <w:r>
        <w:rPr>
          <w:rFonts w:ascii="Arial" w:hAnsi="Arial" w:cs="Arial"/>
          <w:b/>
          <w:bCs/>
          <w:kern w:val="32"/>
          <w:sz w:val="24"/>
          <w:szCs w:val="24"/>
          <w:lang w:eastAsia="zh-CN"/>
        </w:rPr>
        <w:t xml:space="preserve">what </w:t>
      </w:r>
      <w:r w:rsidR="00191247">
        <w:rPr>
          <w:rFonts w:ascii="Arial" w:hAnsi="Arial" w:cs="Arial"/>
          <w:b/>
          <w:bCs/>
          <w:kern w:val="32"/>
          <w:sz w:val="24"/>
          <w:szCs w:val="24"/>
          <w:lang w:eastAsia="zh-CN"/>
        </w:rPr>
        <w:t xml:space="preserve">it </w:t>
      </w:r>
      <w:r>
        <w:rPr>
          <w:rFonts w:ascii="Arial" w:hAnsi="Arial" w:cs="Arial"/>
          <w:b/>
          <w:bCs/>
          <w:kern w:val="32"/>
          <w:sz w:val="24"/>
          <w:szCs w:val="24"/>
          <w:lang w:eastAsia="zh-CN"/>
        </w:rPr>
        <w:t>can do for construction</w:t>
      </w:r>
      <w:r w:rsidR="00F47485">
        <w:rPr>
          <w:rFonts w:ascii="Arial" w:hAnsi="Arial" w:cs="Arial"/>
          <w:b/>
          <w:bCs/>
          <w:kern w:val="32"/>
          <w:sz w:val="24"/>
          <w:szCs w:val="24"/>
          <w:lang w:eastAsia="zh-CN"/>
        </w:rPr>
        <w:t>,</w:t>
      </w:r>
      <w:r w:rsidR="006F75A2">
        <w:rPr>
          <w:rFonts w:ascii="Arial" w:hAnsi="Arial" w:cs="Arial"/>
          <w:b/>
          <w:bCs/>
          <w:kern w:val="32"/>
          <w:sz w:val="24"/>
          <w:szCs w:val="24"/>
          <w:lang w:eastAsia="zh-CN"/>
        </w:rPr>
        <w:t>”</w:t>
      </w:r>
      <w:r w:rsidR="00F47485">
        <w:rPr>
          <w:rFonts w:ascii="Arial" w:hAnsi="Arial" w:cs="Arial"/>
          <w:b/>
          <w:bCs/>
          <w:kern w:val="32"/>
          <w:sz w:val="24"/>
          <w:szCs w:val="24"/>
          <w:lang w:eastAsia="zh-CN"/>
        </w:rPr>
        <w:t xml:space="preserve"> they surmise.</w:t>
      </w:r>
    </w:p>
    <w:p w14:paraId="4B9841CB" w14:textId="3C8B99DB" w:rsidR="00DE0458" w:rsidRPr="00091B1A" w:rsidRDefault="001022D1" w:rsidP="001022D1">
      <w:pPr>
        <w:pStyle w:val="Standa"/>
        <w:widowControl w:val="0"/>
        <w:spacing w:after="100" w:afterAutospacing="1" w:line="240" w:lineRule="auto"/>
        <w:rPr>
          <w:rFonts w:ascii="Arial" w:hAnsi="Arial" w:cs="Arial"/>
          <w:b/>
          <w:bCs/>
          <w:kern w:val="32"/>
          <w:sz w:val="24"/>
          <w:szCs w:val="24"/>
          <w:lang w:eastAsia="zh-CN"/>
        </w:rPr>
      </w:pPr>
      <w:r>
        <w:rPr>
          <w:rFonts w:ascii="Arial" w:hAnsi="Arial" w:cs="Arial"/>
          <w:b/>
          <w:bCs/>
          <w:kern w:val="32"/>
          <w:sz w:val="24"/>
          <w:szCs w:val="24"/>
          <w:lang w:eastAsia="zh-CN"/>
        </w:rPr>
        <w:t>A</w:t>
      </w:r>
      <w:r w:rsidR="00F47485">
        <w:rPr>
          <w:rFonts w:ascii="Arial" w:hAnsi="Arial" w:cs="Arial"/>
          <w:b/>
          <w:bCs/>
          <w:kern w:val="32"/>
          <w:sz w:val="24"/>
          <w:szCs w:val="24"/>
          <w:lang w:eastAsia="zh-CN"/>
        </w:rPr>
        <w:t xml:space="preserve">t this year’s </w:t>
      </w:r>
      <w:r w:rsidR="00F47485" w:rsidRPr="00B66ECA">
        <w:rPr>
          <w:rFonts w:ascii="Arial" w:hAnsi="Arial" w:cs="Arial"/>
          <w:b/>
          <w:bCs/>
          <w:kern w:val="32"/>
          <w:sz w:val="24"/>
          <w:szCs w:val="24"/>
          <w:u w:val="single"/>
          <w:lang w:eastAsia="zh-CN"/>
        </w:rPr>
        <w:t>CONEXPO</w:t>
      </w:r>
      <w:r w:rsidR="00B66ECA" w:rsidRPr="00B66ECA">
        <w:rPr>
          <w:rFonts w:ascii="Arial" w:hAnsi="Arial" w:cs="Arial"/>
          <w:b/>
          <w:bCs/>
          <w:kern w:val="32"/>
          <w:sz w:val="24"/>
          <w:szCs w:val="24"/>
          <w:u w:val="single"/>
          <w:lang w:eastAsia="zh-CN"/>
        </w:rPr>
        <w:t xml:space="preserve"> 2017</w:t>
      </w:r>
      <w:r w:rsidR="00F47485">
        <w:rPr>
          <w:rFonts w:ascii="Arial" w:hAnsi="Arial" w:cs="Arial"/>
          <w:b/>
          <w:bCs/>
          <w:kern w:val="32"/>
          <w:sz w:val="24"/>
          <w:szCs w:val="24"/>
          <w:lang w:eastAsia="zh-CN"/>
        </w:rPr>
        <w:t xml:space="preserve"> in Las Vegas, visitors to the DYNAVIS® exhibit will find all the evidence they need to support </w:t>
      </w:r>
      <w:r w:rsidR="00C41303">
        <w:rPr>
          <w:rFonts w:ascii="Arial" w:hAnsi="Arial" w:cs="Arial"/>
          <w:b/>
          <w:bCs/>
          <w:kern w:val="32"/>
          <w:sz w:val="24"/>
          <w:szCs w:val="24"/>
          <w:lang w:eastAsia="zh-CN"/>
        </w:rPr>
        <w:t>their</w:t>
      </w:r>
      <w:r w:rsidR="00191247">
        <w:rPr>
          <w:rFonts w:ascii="Arial" w:hAnsi="Arial" w:cs="Arial"/>
          <w:b/>
          <w:bCs/>
          <w:kern w:val="32"/>
          <w:sz w:val="24"/>
          <w:szCs w:val="24"/>
          <w:lang w:eastAsia="zh-CN"/>
        </w:rPr>
        <w:t xml:space="preserve"> switch from conventional hydraulic equipment fluids to those formulated to DYNAVIS® technology standards. From the </w:t>
      </w:r>
      <w:r w:rsidR="0074587C">
        <w:rPr>
          <w:rFonts w:ascii="Arial" w:hAnsi="Arial" w:cs="Arial"/>
          <w:b/>
          <w:bCs/>
          <w:kern w:val="32"/>
          <w:sz w:val="24"/>
          <w:szCs w:val="24"/>
          <w:lang w:eastAsia="zh-CN"/>
        </w:rPr>
        <w:t xml:space="preserve">numerous case studies developed from years of </w:t>
      </w:r>
      <w:r w:rsidR="0074587C">
        <w:rPr>
          <w:rFonts w:ascii="Arial" w:hAnsi="Arial" w:cs="Arial"/>
          <w:b/>
          <w:bCs/>
          <w:kern w:val="32"/>
          <w:sz w:val="24"/>
          <w:szCs w:val="24"/>
          <w:lang w:eastAsia="zh-CN"/>
        </w:rPr>
        <w:lastRenderedPageBreak/>
        <w:t>field tests to the online calculators that effectively predict fuel savings</w:t>
      </w:r>
      <w:r w:rsidR="00F52CC8">
        <w:rPr>
          <w:rFonts w:ascii="Arial" w:hAnsi="Arial" w:cs="Arial"/>
          <w:b/>
          <w:bCs/>
          <w:kern w:val="32"/>
          <w:sz w:val="24"/>
          <w:szCs w:val="24"/>
          <w:lang w:eastAsia="zh-CN"/>
        </w:rPr>
        <w:t xml:space="preserve">, the DYNAVIS® </w:t>
      </w:r>
      <w:r w:rsidR="00694C96">
        <w:rPr>
          <w:rFonts w:ascii="Arial" w:hAnsi="Arial" w:cs="Arial"/>
          <w:b/>
          <w:bCs/>
          <w:kern w:val="32"/>
          <w:sz w:val="24"/>
          <w:szCs w:val="24"/>
          <w:lang w:eastAsia="zh-CN"/>
        </w:rPr>
        <w:t xml:space="preserve">stand </w:t>
      </w:r>
      <w:r w:rsidR="00B66ECA">
        <w:rPr>
          <w:rFonts w:ascii="Arial" w:hAnsi="Arial" w:cs="Arial"/>
          <w:b/>
          <w:bCs/>
          <w:kern w:val="32"/>
          <w:sz w:val="24"/>
          <w:szCs w:val="24"/>
          <w:lang w:eastAsia="zh-CN"/>
        </w:rPr>
        <w:t xml:space="preserve">(#S64407) at </w:t>
      </w:r>
      <w:r w:rsidR="00B66ECA" w:rsidRPr="00B66ECA">
        <w:rPr>
          <w:rFonts w:ascii="Arial" w:hAnsi="Arial" w:cs="Arial"/>
          <w:b/>
          <w:bCs/>
          <w:kern w:val="32"/>
          <w:sz w:val="24"/>
          <w:szCs w:val="24"/>
          <w:u w:val="single"/>
          <w:lang w:eastAsia="zh-CN"/>
        </w:rPr>
        <w:t>CONEXPO 2017</w:t>
      </w:r>
      <w:r w:rsidR="00B66ECA">
        <w:rPr>
          <w:rFonts w:ascii="Arial" w:hAnsi="Arial" w:cs="Arial"/>
          <w:b/>
          <w:bCs/>
          <w:kern w:val="32"/>
          <w:sz w:val="24"/>
          <w:szCs w:val="24"/>
          <w:lang w:eastAsia="zh-CN"/>
        </w:rPr>
        <w:t xml:space="preserve"> </w:t>
      </w:r>
      <w:r w:rsidR="00C41303">
        <w:rPr>
          <w:rFonts w:ascii="Arial" w:hAnsi="Arial" w:cs="Arial"/>
          <w:b/>
          <w:bCs/>
          <w:kern w:val="32"/>
          <w:sz w:val="24"/>
          <w:szCs w:val="24"/>
          <w:lang w:eastAsia="zh-CN"/>
        </w:rPr>
        <w:t xml:space="preserve">will </w:t>
      </w:r>
      <w:r w:rsidR="00F52CC8">
        <w:rPr>
          <w:rFonts w:ascii="Arial" w:hAnsi="Arial" w:cs="Arial"/>
          <w:b/>
          <w:bCs/>
          <w:kern w:val="32"/>
          <w:sz w:val="24"/>
          <w:szCs w:val="24"/>
          <w:lang w:eastAsia="zh-CN"/>
        </w:rPr>
        <w:t>leave no stone unturned in telling the story of how</w:t>
      </w:r>
      <w:r w:rsidR="00DF15B8">
        <w:rPr>
          <w:rFonts w:ascii="Arial" w:hAnsi="Arial" w:cs="Arial"/>
          <w:b/>
          <w:bCs/>
          <w:kern w:val="32"/>
          <w:sz w:val="24"/>
          <w:szCs w:val="24"/>
          <w:lang w:eastAsia="zh-CN"/>
        </w:rPr>
        <w:t xml:space="preserve"> </w:t>
      </w:r>
      <w:r w:rsidR="00F52CC8">
        <w:rPr>
          <w:rFonts w:ascii="Arial" w:hAnsi="Arial" w:cs="Arial"/>
          <w:b/>
          <w:bCs/>
          <w:kern w:val="32"/>
          <w:sz w:val="24"/>
          <w:szCs w:val="24"/>
          <w:lang w:eastAsia="zh-CN"/>
        </w:rPr>
        <w:t>viscosity-</w:t>
      </w:r>
      <w:r>
        <w:rPr>
          <w:rFonts w:ascii="Arial" w:hAnsi="Arial" w:cs="Arial"/>
          <w:b/>
          <w:bCs/>
          <w:kern w:val="32"/>
          <w:sz w:val="24"/>
          <w:szCs w:val="24"/>
          <w:lang w:eastAsia="zh-CN"/>
        </w:rPr>
        <w:t xml:space="preserve">optimized hydraulic fluids </w:t>
      </w:r>
      <w:r w:rsidR="00F52CC8">
        <w:rPr>
          <w:rFonts w:ascii="Arial" w:hAnsi="Arial" w:cs="Arial"/>
          <w:b/>
          <w:bCs/>
          <w:kern w:val="32"/>
          <w:sz w:val="24"/>
          <w:szCs w:val="24"/>
          <w:lang w:eastAsia="zh-CN"/>
        </w:rPr>
        <w:t xml:space="preserve">can </w:t>
      </w:r>
      <w:r>
        <w:rPr>
          <w:rFonts w:ascii="Arial" w:hAnsi="Arial" w:cs="Arial"/>
          <w:b/>
          <w:bCs/>
          <w:kern w:val="32"/>
          <w:sz w:val="24"/>
          <w:szCs w:val="24"/>
          <w:lang w:eastAsia="zh-CN"/>
        </w:rPr>
        <w:t>contri</w:t>
      </w:r>
      <w:r w:rsidR="00DF15B8">
        <w:rPr>
          <w:rFonts w:ascii="Arial" w:hAnsi="Arial" w:cs="Arial"/>
          <w:b/>
          <w:bCs/>
          <w:kern w:val="32"/>
          <w:sz w:val="24"/>
          <w:szCs w:val="24"/>
          <w:lang w:eastAsia="zh-CN"/>
        </w:rPr>
        <w:softHyphen/>
      </w:r>
      <w:r>
        <w:rPr>
          <w:rFonts w:ascii="Arial" w:hAnsi="Arial" w:cs="Arial"/>
          <w:b/>
          <w:bCs/>
          <w:kern w:val="32"/>
          <w:sz w:val="24"/>
          <w:szCs w:val="24"/>
          <w:lang w:eastAsia="zh-CN"/>
        </w:rPr>
        <w:t xml:space="preserve">bute to the efficiency of construction </w:t>
      </w:r>
      <w:r w:rsidR="00C41303">
        <w:rPr>
          <w:rFonts w:ascii="Arial" w:hAnsi="Arial" w:cs="Arial"/>
          <w:b/>
          <w:bCs/>
          <w:kern w:val="32"/>
          <w:sz w:val="24"/>
          <w:szCs w:val="24"/>
          <w:lang w:eastAsia="zh-CN"/>
        </w:rPr>
        <w:t>equipment</w:t>
      </w:r>
      <w:r w:rsidR="00F52CC8">
        <w:rPr>
          <w:rFonts w:ascii="Arial" w:hAnsi="Arial" w:cs="Arial"/>
          <w:b/>
          <w:bCs/>
          <w:kern w:val="32"/>
          <w:sz w:val="24"/>
          <w:szCs w:val="24"/>
          <w:lang w:eastAsia="zh-CN"/>
        </w:rPr>
        <w:t>.</w:t>
      </w:r>
    </w:p>
    <w:p w14:paraId="529A4D49" w14:textId="77777777" w:rsidR="00091B1A" w:rsidRDefault="00694C96" w:rsidP="001022D1">
      <w:pPr>
        <w:pStyle w:val="Standa"/>
        <w:widowControl w:val="0"/>
        <w:spacing w:after="100" w:afterAutospacing="1" w:line="240" w:lineRule="auto"/>
        <w:rPr>
          <w:rFonts w:ascii="Arial" w:hAnsi="Arial" w:cs="Arial"/>
          <w:bCs/>
          <w:kern w:val="32"/>
          <w:sz w:val="24"/>
          <w:szCs w:val="24"/>
          <w:lang w:eastAsia="zh-CN"/>
        </w:rPr>
      </w:pPr>
      <w:r w:rsidRPr="00695BCA">
        <w:rPr>
          <w:rFonts w:ascii="Arial" w:hAnsi="Arial" w:cs="Arial"/>
          <w:bCs/>
          <w:kern w:val="32"/>
          <w:sz w:val="24"/>
          <w:szCs w:val="24"/>
          <w:lang w:eastAsia="zh-CN"/>
        </w:rPr>
        <w:t>It was only four months ago in a late-September Las Vegas that DYNAVIS® technology specialists presented their case to the thousands attending MINExpo 2016. Alongside the stands of OEMs producing hydraulic equipment for both mining and construction industries, the DYNAVIS® reps touted a technology that</w:t>
      </w:r>
      <w:r w:rsidR="00023890" w:rsidRPr="00695BCA">
        <w:rPr>
          <w:rFonts w:ascii="Arial" w:hAnsi="Arial" w:cs="Arial"/>
          <w:bCs/>
          <w:kern w:val="32"/>
          <w:sz w:val="24"/>
          <w:szCs w:val="24"/>
          <w:lang w:eastAsia="zh-CN"/>
        </w:rPr>
        <w:t xml:space="preserve"> cuts</w:t>
      </w:r>
      <w:r w:rsidR="0062075D" w:rsidRPr="00695BCA">
        <w:rPr>
          <w:rFonts w:ascii="Arial" w:hAnsi="Arial" w:cs="Arial"/>
          <w:bCs/>
          <w:kern w:val="32"/>
          <w:sz w:val="24"/>
          <w:szCs w:val="24"/>
          <w:lang w:eastAsia="zh-CN"/>
        </w:rPr>
        <w:t xml:space="preserve"> fuel consumption</w:t>
      </w:r>
      <w:r w:rsidR="007C40B1" w:rsidRPr="00695BCA">
        <w:rPr>
          <w:rFonts w:ascii="Arial" w:hAnsi="Arial" w:cs="Arial"/>
          <w:bCs/>
          <w:kern w:val="32"/>
          <w:sz w:val="24"/>
          <w:szCs w:val="24"/>
          <w:lang w:eastAsia="zh-CN"/>
        </w:rPr>
        <w:t xml:space="preserve"> per ton</w:t>
      </w:r>
      <w:r w:rsidR="0062075D" w:rsidRPr="00695BCA">
        <w:rPr>
          <w:rFonts w:ascii="Arial" w:hAnsi="Arial" w:cs="Arial"/>
          <w:bCs/>
          <w:kern w:val="32"/>
          <w:sz w:val="24"/>
          <w:szCs w:val="24"/>
          <w:lang w:eastAsia="zh-CN"/>
        </w:rPr>
        <w:t>,</w:t>
      </w:r>
      <w:r w:rsidR="007C40B1" w:rsidRPr="00695BCA">
        <w:rPr>
          <w:rFonts w:ascii="Arial" w:hAnsi="Arial" w:cs="Arial"/>
          <w:bCs/>
          <w:kern w:val="32"/>
          <w:sz w:val="24"/>
          <w:szCs w:val="24"/>
          <w:lang w:eastAsia="zh-CN"/>
        </w:rPr>
        <w:t xml:space="preserve"> shorte</w:t>
      </w:r>
      <w:r w:rsidR="00023890" w:rsidRPr="00695BCA">
        <w:rPr>
          <w:rFonts w:ascii="Arial" w:hAnsi="Arial" w:cs="Arial"/>
          <w:bCs/>
          <w:kern w:val="32"/>
          <w:sz w:val="24"/>
          <w:szCs w:val="24"/>
          <w:lang w:eastAsia="zh-CN"/>
        </w:rPr>
        <w:t>ns</w:t>
      </w:r>
      <w:r w:rsidR="007C40B1" w:rsidRPr="00695BCA">
        <w:rPr>
          <w:rFonts w:ascii="Arial" w:hAnsi="Arial" w:cs="Arial"/>
          <w:bCs/>
          <w:kern w:val="32"/>
          <w:sz w:val="24"/>
          <w:szCs w:val="24"/>
          <w:lang w:eastAsia="zh-CN"/>
        </w:rPr>
        <w:t xml:space="preserve"> loading cycles and</w:t>
      </w:r>
      <w:r w:rsidR="0062075D" w:rsidRPr="00695BCA">
        <w:rPr>
          <w:rFonts w:ascii="Arial" w:hAnsi="Arial" w:cs="Arial"/>
          <w:bCs/>
          <w:kern w:val="32"/>
          <w:sz w:val="24"/>
          <w:szCs w:val="24"/>
          <w:lang w:eastAsia="zh-CN"/>
        </w:rPr>
        <w:t xml:space="preserve"> </w:t>
      </w:r>
      <w:r w:rsidR="00023890" w:rsidRPr="00695BCA">
        <w:rPr>
          <w:rFonts w:ascii="Arial" w:hAnsi="Arial" w:cs="Arial"/>
          <w:bCs/>
          <w:kern w:val="32"/>
          <w:sz w:val="24"/>
          <w:szCs w:val="24"/>
          <w:lang w:eastAsia="zh-CN"/>
        </w:rPr>
        <w:t xml:space="preserve">provides </w:t>
      </w:r>
      <w:r w:rsidR="006D15A0" w:rsidRPr="00695BCA">
        <w:rPr>
          <w:rFonts w:ascii="Arial" w:hAnsi="Arial" w:cs="Arial"/>
          <w:bCs/>
          <w:kern w:val="32"/>
          <w:sz w:val="24"/>
          <w:szCs w:val="24"/>
          <w:lang w:eastAsia="zh-CN"/>
        </w:rPr>
        <w:t>better trip efficiency</w:t>
      </w:r>
      <w:r w:rsidR="009557DB" w:rsidRPr="00695BCA">
        <w:rPr>
          <w:rFonts w:ascii="Arial" w:hAnsi="Arial" w:cs="Arial"/>
          <w:bCs/>
          <w:kern w:val="32"/>
          <w:sz w:val="24"/>
          <w:szCs w:val="24"/>
          <w:lang w:eastAsia="zh-CN"/>
        </w:rPr>
        <w:t xml:space="preserve">. </w:t>
      </w:r>
      <w:r w:rsidR="008910A2" w:rsidRPr="00695BCA">
        <w:rPr>
          <w:rFonts w:ascii="Arial" w:hAnsi="Arial" w:cs="Arial"/>
          <w:bCs/>
          <w:kern w:val="32"/>
          <w:sz w:val="24"/>
          <w:szCs w:val="24"/>
          <w:lang w:eastAsia="zh-CN"/>
        </w:rPr>
        <w:br/>
      </w:r>
      <w:r w:rsidR="008910A2" w:rsidRPr="00695BCA">
        <w:rPr>
          <w:rFonts w:ascii="Arial" w:hAnsi="Arial" w:cs="Arial"/>
          <w:bCs/>
          <w:kern w:val="32"/>
          <w:sz w:val="24"/>
          <w:szCs w:val="24"/>
          <w:lang w:eastAsia="zh-CN"/>
        </w:rPr>
        <w:br/>
      </w:r>
    </w:p>
    <w:p w14:paraId="2B20EEBA" w14:textId="0493C47D" w:rsidR="009557DB" w:rsidRPr="00695BCA" w:rsidRDefault="00023890" w:rsidP="001022D1">
      <w:pPr>
        <w:pStyle w:val="Standa"/>
        <w:widowControl w:val="0"/>
        <w:spacing w:after="100" w:afterAutospacing="1" w:line="240" w:lineRule="auto"/>
        <w:rPr>
          <w:rFonts w:ascii="Arial" w:hAnsi="Arial" w:cs="Arial"/>
          <w:bCs/>
          <w:kern w:val="32"/>
          <w:sz w:val="24"/>
          <w:szCs w:val="24"/>
          <w:lang w:eastAsia="zh-CN"/>
        </w:rPr>
      </w:pPr>
      <w:r w:rsidRPr="00695BCA">
        <w:rPr>
          <w:rFonts w:ascii="Arial" w:hAnsi="Arial" w:cs="Arial"/>
          <w:bCs/>
          <w:kern w:val="32"/>
          <w:sz w:val="24"/>
          <w:szCs w:val="24"/>
          <w:lang w:eastAsia="zh-CN"/>
        </w:rPr>
        <w:t xml:space="preserve">Since then, the ongoing story of DYNAVIS® technology has added a new chapter to its growing volume of case studies and field tests. </w:t>
      </w:r>
      <w:r w:rsidR="008910A2" w:rsidRPr="00695BCA">
        <w:rPr>
          <w:rFonts w:ascii="Arial" w:hAnsi="Arial" w:cs="Arial"/>
          <w:bCs/>
          <w:kern w:val="32"/>
          <w:sz w:val="24"/>
          <w:szCs w:val="24"/>
          <w:lang w:eastAsia="zh-CN"/>
        </w:rPr>
        <w:t>Th</w:t>
      </w:r>
      <w:r w:rsidRPr="00695BCA">
        <w:rPr>
          <w:rFonts w:ascii="Arial" w:hAnsi="Arial" w:cs="Arial"/>
          <w:bCs/>
          <w:kern w:val="32"/>
          <w:sz w:val="24"/>
          <w:szCs w:val="24"/>
          <w:lang w:eastAsia="zh-CN"/>
        </w:rPr>
        <w:t xml:space="preserve">is one is from the subcontinent of India, a land of temperature extremes and challenging operating environments. </w:t>
      </w:r>
    </w:p>
    <w:p w14:paraId="29731CAE" w14:textId="77777777" w:rsidR="00274149" w:rsidRDefault="00C41303" w:rsidP="007C40B1">
      <w:pPr>
        <w:pStyle w:val="Standa"/>
        <w:widowControl w:val="0"/>
        <w:spacing w:after="100" w:afterAutospacing="1" w:line="240" w:lineRule="auto"/>
        <w:rPr>
          <w:rFonts w:ascii="Arial" w:hAnsi="Arial" w:cs="Arial"/>
          <w:bCs/>
          <w:kern w:val="32"/>
          <w:sz w:val="24"/>
          <w:szCs w:val="24"/>
          <w:lang w:eastAsia="zh-CN"/>
        </w:rPr>
      </w:pPr>
      <w:r>
        <w:rPr>
          <w:rFonts w:ascii="Arial" w:hAnsi="Arial" w:cs="Arial"/>
          <w:bCs/>
          <w:kern w:val="32"/>
          <w:sz w:val="24"/>
          <w:szCs w:val="24"/>
          <w:lang w:eastAsia="zh-CN"/>
        </w:rPr>
        <w:t>The DYNAVIS® Team selected o</w:t>
      </w:r>
      <w:r w:rsidR="009557DB">
        <w:rPr>
          <w:rFonts w:ascii="Arial" w:hAnsi="Arial" w:cs="Arial"/>
          <w:bCs/>
          <w:kern w:val="32"/>
          <w:sz w:val="24"/>
          <w:szCs w:val="24"/>
          <w:lang w:eastAsia="zh-CN"/>
        </w:rPr>
        <w:t>ne of India’</w:t>
      </w:r>
      <w:r w:rsidR="006D7787">
        <w:rPr>
          <w:rFonts w:ascii="Arial" w:hAnsi="Arial" w:cs="Arial"/>
          <w:bCs/>
          <w:kern w:val="32"/>
          <w:sz w:val="24"/>
          <w:szCs w:val="24"/>
          <w:lang w:eastAsia="zh-CN"/>
        </w:rPr>
        <w:t xml:space="preserve">s major </w:t>
      </w:r>
      <w:r w:rsidR="00C06206">
        <w:rPr>
          <w:rFonts w:ascii="Arial" w:hAnsi="Arial" w:cs="Arial"/>
          <w:bCs/>
          <w:kern w:val="32"/>
          <w:sz w:val="24"/>
          <w:szCs w:val="24"/>
          <w:lang w:eastAsia="zh-CN"/>
        </w:rPr>
        <w:t xml:space="preserve">global </w:t>
      </w:r>
      <w:r>
        <w:rPr>
          <w:rFonts w:ascii="Arial" w:hAnsi="Arial" w:cs="Arial"/>
          <w:bCs/>
          <w:kern w:val="32"/>
          <w:sz w:val="24"/>
          <w:szCs w:val="24"/>
          <w:lang w:eastAsia="zh-CN"/>
        </w:rPr>
        <w:t>industrial</w:t>
      </w:r>
      <w:r w:rsidR="006D7787">
        <w:rPr>
          <w:rFonts w:ascii="Arial" w:hAnsi="Arial" w:cs="Arial"/>
          <w:bCs/>
          <w:kern w:val="32"/>
          <w:sz w:val="24"/>
          <w:szCs w:val="24"/>
          <w:lang w:eastAsia="zh-CN"/>
        </w:rPr>
        <w:t xml:space="preserve"> groups as </w:t>
      </w:r>
      <w:r>
        <w:rPr>
          <w:rFonts w:ascii="Arial" w:hAnsi="Arial" w:cs="Arial"/>
          <w:bCs/>
          <w:kern w:val="32"/>
          <w:sz w:val="24"/>
          <w:szCs w:val="24"/>
          <w:lang w:eastAsia="zh-CN"/>
        </w:rPr>
        <w:t>its</w:t>
      </w:r>
      <w:r w:rsidR="006D7787">
        <w:rPr>
          <w:rFonts w:ascii="Arial" w:hAnsi="Arial" w:cs="Arial"/>
          <w:bCs/>
          <w:kern w:val="32"/>
          <w:sz w:val="24"/>
          <w:szCs w:val="24"/>
          <w:lang w:eastAsia="zh-CN"/>
        </w:rPr>
        <w:t xml:space="preserve"> partner in </w:t>
      </w:r>
      <w:r w:rsidR="00C06206">
        <w:rPr>
          <w:rFonts w:ascii="Arial" w:hAnsi="Arial" w:cs="Arial"/>
          <w:bCs/>
          <w:kern w:val="32"/>
          <w:sz w:val="24"/>
          <w:szCs w:val="24"/>
          <w:lang w:eastAsia="zh-CN"/>
        </w:rPr>
        <w:t>a</w:t>
      </w:r>
      <w:r w:rsidR="003F3383">
        <w:rPr>
          <w:rFonts w:ascii="Arial" w:hAnsi="Arial" w:cs="Arial"/>
          <w:bCs/>
          <w:kern w:val="32"/>
          <w:sz w:val="24"/>
          <w:szCs w:val="24"/>
          <w:lang w:eastAsia="zh-CN"/>
        </w:rPr>
        <w:t xml:space="preserve"> </w:t>
      </w:r>
      <w:r>
        <w:rPr>
          <w:rFonts w:ascii="Arial" w:hAnsi="Arial" w:cs="Arial"/>
          <w:bCs/>
          <w:kern w:val="32"/>
          <w:sz w:val="24"/>
          <w:szCs w:val="24"/>
          <w:lang w:eastAsia="zh-CN"/>
        </w:rPr>
        <w:t xml:space="preserve">DYNAVIS® technology </w:t>
      </w:r>
      <w:r w:rsidR="006D7787">
        <w:rPr>
          <w:rFonts w:ascii="Arial" w:hAnsi="Arial" w:cs="Arial"/>
          <w:bCs/>
          <w:kern w:val="32"/>
          <w:sz w:val="24"/>
          <w:szCs w:val="24"/>
          <w:lang w:eastAsia="zh-CN"/>
        </w:rPr>
        <w:t>trial</w:t>
      </w:r>
      <w:r>
        <w:rPr>
          <w:rFonts w:ascii="Arial" w:hAnsi="Arial" w:cs="Arial"/>
          <w:bCs/>
          <w:kern w:val="32"/>
          <w:sz w:val="24"/>
          <w:szCs w:val="24"/>
          <w:lang w:eastAsia="zh-CN"/>
        </w:rPr>
        <w:t xml:space="preserve"> that took </w:t>
      </w:r>
      <w:r w:rsidR="006D7787">
        <w:rPr>
          <w:rFonts w:ascii="Arial" w:hAnsi="Arial" w:cs="Arial"/>
          <w:bCs/>
          <w:kern w:val="32"/>
          <w:sz w:val="24"/>
          <w:szCs w:val="24"/>
          <w:lang w:eastAsia="zh-CN"/>
        </w:rPr>
        <w:t xml:space="preserve">place in </w:t>
      </w:r>
      <w:r w:rsidR="009557DB">
        <w:rPr>
          <w:rFonts w:ascii="Arial" w:hAnsi="Arial" w:cs="Arial"/>
          <w:bCs/>
          <w:kern w:val="32"/>
          <w:sz w:val="24"/>
          <w:szCs w:val="24"/>
          <w:lang w:eastAsia="zh-CN"/>
        </w:rPr>
        <w:t>a coal min</w:t>
      </w:r>
      <w:r w:rsidR="00766CA9">
        <w:rPr>
          <w:rFonts w:ascii="Arial" w:hAnsi="Arial" w:cs="Arial"/>
          <w:bCs/>
          <w:kern w:val="32"/>
          <w:sz w:val="24"/>
          <w:szCs w:val="24"/>
          <w:lang w:eastAsia="zh-CN"/>
        </w:rPr>
        <w:t>ing</w:t>
      </w:r>
      <w:r w:rsidR="009557DB">
        <w:rPr>
          <w:rFonts w:ascii="Arial" w:hAnsi="Arial" w:cs="Arial"/>
          <w:bCs/>
          <w:kern w:val="32"/>
          <w:sz w:val="24"/>
          <w:szCs w:val="24"/>
          <w:lang w:eastAsia="zh-CN"/>
        </w:rPr>
        <w:t xml:space="preserve"> </w:t>
      </w:r>
      <w:r w:rsidR="00766CA9">
        <w:rPr>
          <w:rFonts w:ascii="Arial" w:hAnsi="Arial" w:cs="Arial"/>
          <w:bCs/>
          <w:kern w:val="32"/>
          <w:sz w:val="24"/>
          <w:szCs w:val="24"/>
          <w:lang w:eastAsia="zh-CN"/>
        </w:rPr>
        <w:t xml:space="preserve">operation </w:t>
      </w:r>
      <w:r w:rsidR="009557DB">
        <w:rPr>
          <w:rFonts w:ascii="Arial" w:hAnsi="Arial" w:cs="Arial"/>
          <w:bCs/>
          <w:kern w:val="32"/>
          <w:sz w:val="24"/>
          <w:szCs w:val="24"/>
          <w:lang w:eastAsia="zh-CN"/>
        </w:rPr>
        <w:t xml:space="preserve">near </w:t>
      </w:r>
      <w:r w:rsidR="007C40B1">
        <w:rPr>
          <w:rFonts w:ascii="Arial" w:hAnsi="Arial" w:cs="Arial"/>
          <w:bCs/>
          <w:kern w:val="32"/>
          <w:sz w:val="24"/>
          <w:szCs w:val="24"/>
          <w:lang w:eastAsia="zh-CN"/>
        </w:rPr>
        <w:t>Ranchi</w:t>
      </w:r>
      <w:r w:rsidR="009557DB">
        <w:rPr>
          <w:rFonts w:ascii="Arial" w:hAnsi="Arial" w:cs="Arial"/>
          <w:bCs/>
          <w:kern w:val="32"/>
          <w:sz w:val="24"/>
          <w:szCs w:val="24"/>
          <w:lang w:eastAsia="zh-CN"/>
        </w:rPr>
        <w:t xml:space="preserve">, </w:t>
      </w:r>
      <w:r>
        <w:rPr>
          <w:rFonts w:ascii="Arial" w:hAnsi="Arial" w:cs="Arial"/>
          <w:bCs/>
          <w:kern w:val="32"/>
          <w:sz w:val="24"/>
          <w:szCs w:val="24"/>
          <w:lang w:eastAsia="zh-CN"/>
        </w:rPr>
        <w:t>India.</w:t>
      </w:r>
      <w:r w:rsidR="009557DB">
        <w:rPr>
          <w:rFonts w:ascii="Arial" w:hAnsi="Arial" w:cs="Arial"/>
          <w:bCs/>
          <w:kern w:val="32"/>
          <w:sz w:val="24"/>
          <w:szCs w:val="24"/>
          <w:lang w:eastAsia="zh-CN"/>
        </w:rPr>
        <w:t xml:space="preserve"> In </w:t>
      </w:r>
      <w:r w:rsidR="008D19AB">
        <w:rPr>
          <w:rFonts w:ascii="Arial" w:hAnsi="Arial" w:cs="Arial"/>
          <w:bCs/>
          <w:kern w:val="32"/>
          <w:sz w:val="24"/>
          <w:szCs w:val="24"/>
          <w:lang w:eastAsia="zh-CN"/>
        </w:rPr>
        <w:t xml:space="preserve">the </w:t>
      </w:r>
      <w:r w:rsidR="00766CA9">
        <w:rPr>
          <w:rFonts w:ascii="Arial" w:hAnsi="Arial" w:cs="Arial"/>
          <w:bCs/>
          <w:kern w:val="32"/>
          <w:sz w:val="24"/>
          <w:szCs w:val="24"/>
          <w:lang w:eastAsia="zh-CN"/>
        </w:rPr>
        <w:t xml:space="preserve">open-pit </w:t>
      </w:r>
      <w:r w:rsidR="008D19AB">
        <w:rPr>
          <w:rFonts w:ascii="Arial" w:hAnsi="Arial" w:cs="Arial"/>
          <w:bCs/>
          <w:kern w:val="32"/>
          <w:sz w:val="24"/>
          <w:szCs w:val="24"/>
          <w:lang w:eastAsia="zh-CN"/>
        </w:rPr>
        <w:t xml:space="preserve">mine, </w:t>
      </w:r>
      <w:r w:rsidR="006D7787">
        <w:rPr>
          <w:rFonts w:ascii="Arial" w:hAnsi="Arial" w:cs="Arial"/>
          <w:bCs/>
          <w:kern w:val="32"/>
          <w:sz w:val="24"/>
          <w:szCs w:val="24"/>
          <w:lang w:eastAsia="zh-CN"/>
        </w:rPr>
        <w:t xml:space="preserve">several </w:t>
      </w:r>
      <w:r w:rsidR="006D7787" w:rsidRPr="00D83A02">
        <w:rPr>
          <w:rFonts w:ascii="Arial" w:hAnsi="Arial" w:cs="Arial"/>
          <w:bCs/>
          <w:kern w:val="32"/>
          <w:sz w:val="24"/>
          <w:szCs w:val="24"/>
          <w:lang w:eastAsia="zh-CN"/>
        </w:rPr>
        <w:t xml:space="preserve">hydraulic excavators </w:t>
      </w:r>
      <w:r w:rsidR="009557DB">
        <w:rPr>
          <w:rFonts w:ascii="Arial" w:hAnsi="Arial" w:cs="Arial"/>
          <w:bCs/>
          <w:kern w:val="32"/>
          <w:sz w:val="24"/>
          <w:szCs w:val="24"/>
          <w:lang w:eastAsia="zh-CN"/>
        </w:rPr>
        <w:t>are</w:t>
      </w:r>
      <w:r w:rsidR="00766CA9">
        <w:rPr>
          <w:rFonts w:ascii="Arial" w:hAnsi="Arial" w:cs="Arial"/>
          <w:bCs/>
          <w:kern w:val="32"/>
          <w:sz w:val="24"/>
          <w:szCs w:val="24"/>
          <w:lang w:eastAsia="zh-CN"/>
        </w:rPr>
        <w:t xml:space="preserve"> used to mine coal and roofing slate</w:t>
      </w:r>
      <w:r w:rsidR="006D7787" w:rsidRPr="00D83A02">
        <w:rPr>
          <w:rFonts w:ascii="Arial" w:hAnsi="Arial" w:cs="Arial"/>
          <w:bCs/>
          <w:kern w:val="32"/>
          <w:sz w:val="24"/>
          <w:szCs w:val="24"/>
          <w:lang w:eastAsia="zh-CN"/>
        </w:rPr>
        <w:t xml:space="preserve">. </w:t>
      </w:r>
      <w:r w:rsidR="006D7787">
        <w:rPr>
          <w:rFonts w:ascii="Arial" w:hAnsi="Arial" w:cs="Arial"/>
          <w:bCs/>
          <w:kern w:val="32"/>
          <w:sz w:val="24"/>
          <w:szCs w:val="24"/>
          <w:lang w:eastAsia="zh-CN"/>
        </w:rPr>
        <w:br/>
      </w:r>
      <w:r w:rsidR="006D7787">
        <w:rPr>
          <w:rFonts w:ascii="Arial" w:hAnsi="Arial" w:cs="Arial"/>
          <w:bCs/>
          <w:kern w:val="32"/>
          <w:sz w:val="24"/>
          <w:szCs w:val="24"/>
          <w:lang w:eastAsia="zh-CN"/>
        </w:rPr>
        <w:br/>
      </w:r>
      <w:r w:rsidR="00195752">
        <w:rPr>
          <w:rFonts w:ascii="Arial" w:hAnsi="Arial" w:cs="Arial"/>
          <w:bCs/>
          <w:noProof/>
          <w:kern w:val="32"/>
          <w:sz w:val="24"/>
          <w:szCs w:val="24"/>
          <w:lang w:eastAsia="zh-TW"/>
        </w:rPr>
        <w:drawing>
          <wp:inline distT="0" distB="0" distL="0" distR="0" wp14:anchorId="3E877634" wp14:editId="6DCE82E1">
            <wp:extent cx="4331172" cy="2619375"/>
            <wp:effectExtent l="0" t="0" r="12700" b="0"/>
            <wp:docPr id="11"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ine_Totale.jpg"/>
                    <pic:cNvPicPr/>
                  </pic:nvPicPr>
                  <pic:blipFill rotWithShape="1">
                    <a:blip r:embed="rId8">
                      <a:extLst>
                        <a:ext uri="{28A0092B-C50C-407E-A947-70E740481C1C}">
                          <a14:useLocalDpi xmlns:a14="http://schemas.microsoft.com/office/drawing/2010/main" val="0"/>
                        </a:ext>
                      </a:extLst>
                    </a:blip>
                    <a:srcRect l="1165" t="8840" r="1165"/>
                    <a:stretch/>
                  </pic:blipFill>
                  <pic:spPr bwMode="auto">
                    <a:xfrm>
                      <a:off x="0" y="0"/>
                      <a:ext cx="4397928" cy="2659747"/>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r w:rsidR="006D7787">
        <w:rPr>
          <w:rFonts w:ascii="Arial" w:hAnsi="Arial" w:cs="Arial"/>
          <w:bCs/>
          <w:kern w:val="32"/>
          <w:sz w:val="24"/>
          <w:szCs w:val="24"/>
          <w:lang w:eastAsia="zh-CN"/>
        </w:rPr>
        <w:br/>
      </w:r>
      <w:r w:rsidR="006D7787">
        <w:rPr>
          <w:rFonts w:ascii="Arial" w:hAnsi="Arial" w:cs="Arial"/>
          <w:bCs/>
          <w:i/>
          <w:kern w:val="32"/>
          <w:sz w:val="24"/>
          <w:szCs w:val="24"/>
          <w:lang w:eastAsia="zh-CN"/>
        </w:rPr>
        <w:t>Indian c</w:t>
      </w:r>
      <w:r w:rsidR="006D7787" w:rsidRPr="003D1440">
        <w:rPr>
          <w:rFonts w:ascii="Arial" w:hAnsi="Arial" w:cs="Arial"/>
          <w:bCs/>
          <w:i/>
          <w:kern w:val="32"/>
          <w:sz w:val="24"/>
          <w:szCs w:val="24"/>
          <w:lang w:eastAsia="zh-CN"/>
        </w:rPr>
        <w:t>oal min</w:t>
      </w:r>
      <w:r w:rsidR="00766CA9">
        <w:rPr>
          <w:rFonts w:ascii="Arial" w:hAnsi="Arial" w:cs="Arial"/>
          <w:bCs/>
          <w:i/>
          <w:kern w:val="32"/>
          <w:sz w:val="24"/>
          <w:szCs w:val="24"/>
          <w:lang w:eastAsia="zh-CN"/>
        </w:rPr>
        <w:t>ing</w:t>
      </w:r>
      <w:r w:rsidR="006D7787" w:rsidRPr="003D1440">
        <w:rPr>
          <w:rFonts w:ascii="Arial" w:hAnsi="Arial" w:cs="Arial"/>
          <w:bCs/>
          <w:i/>
          <w:kern w:val="32"/>
          <w:sz w:val="24"/>
          <w:szCs w:val="24"/>
          <w:lang w:eastAsia="zh-CN"/>
        </w:rPr>
        <w:t xml:space="preserve"> </w:t>
      </w:r>
      <w:r w:rsidR="00766CA9">
        <w:rPr>
          <w:rFonts w:ascii="Arial" w:hAnsi="Arial" w:cs="Arial"/>
          <w:bCs/>
          <w:i/>
          <w:kern w:val="32"/>
          <w:sz w:val="24"/>
          <w:szCs w:val="24"/>
          <w:lang w:eastAsia="zh-CN"/>
        </w:rPr>
        <w:t xml:space="preserve">operations </w:t>
      </w:r>
      <w:r w:rsidR="006D7787">
        <w:rPr>
          <w:rFonts w:ascii="Arial" w:hAnsi="Arial" w:cs="Arial"/>
          <w:bCs/>
          <w:i/>
          <w:kern w:val="32"/>
          <w:sz w:val="24"/>
          <w:szCs w:val="24"/>
          <w:lang w:eastAsia="zh-CN"/>
        </w:rPr>
        <w:t>near the city of Ranchi</w:t>
      </w:r>
      <w:r w:rsidR="006D7787">
        <w:rPr>
          <w:rFonts w:ascii="Arial" w:hAnsi="Arial" w:cs="Arial"/>
          <w:bCs/>
          <w:kern w:val="32"/>
          <w:sz w:val="24"/>
          <w:szCs w:val="24"/>
          <w:lang w:eastAsia="zh-CN"/>
        </w:rPr>
        <w:t xml:space="preserve"> </w:t>
      </w:r>
      <w:r w:rsidR="006D7787">
        <w:rPr>
          <w:rFonts w:ascii="Arial" w:hAnsi="Arial" w:cs="Arial"/>
          <w:bCs/>
          <w:kern w:val="32"/>
          <w:sz w:val="24"/>
          <w:szCs w:val="24"/>
          <w:lang w:eastAsia="zh-CN"/>
        </w:rPr>
        <w:br/>
      </w:r>
      <w:r w:rsidR="006D7787">
        <w:rPr>
          <w:rFonts w:ascii="Arial" w:hAnsi="Arial" w:cs="Arial"/>
          <w:bCs/>
          <w:kern w:val="32"/>
          <w:sz w:val="24"/>
          <w:szCs w:val="24"/>
          <w:lang w:eastAsia="zh-CN"/>
        </w:rPr>
        <w:br/>
      </w:r>
    </w:p>
    <w:p w14:paraId="40200126" w14:textId="77777777" w:rsidR="00AD43D0" w:rsidRDefault="00B30918" w:rsidP="008910A2">
      <w:pPr>
        <w:spacing w:line="240" w:lineRule="auto"/>
        <w:rPr>
          <w:rFonts w:ascii="Arial" w:hAnsi="Arial" w:cs="Arial"/>
          <w:bCs/>
          <w:kern w:val="32"/>
          <w:sz w:val="24"/>
          <w:lang w:eastAsia="zh-CN"/>
        </w:rPr>
      </w:pPr>
      <w:r>
        <w:rPr>
          <w:rFonts w:ascii="Arial" w:hAnsi="Arial" w:cs="Arial"/>
          <w:bCs/>
          <w:kern w:val="32"/>
          <w:sz w:val="24"/>
          <w:lang w:eastAsia="zh-CN"/>
        </w:rPr>
        <w:t>A s</w:t>
      </w:r>
      <w:r w:rsidR="00986FED">
        <w:rPr>
          <w:rFonts w:ascii="Arial" w:hAnsi="Arial" w:cs="Arial"/>
          <w:bCs/>
          <w:kern w:val="32"/>
          <w:sz w:val="24"/>
          <w:lang w:eastAsia="zh-CN"/>
        </w:rPr>
        <w:t>econd</w:t>
      </w:r>
      <w:r w:rsidR="007C40B1">
        <w:rPr>
          <w:rFonts w:ascii="Arial" w:hAnsi="Arial" w:cs="Arial"/>
          <w:bCs/>
          <w:kern w:val="32"/>
          <w:sz w:val="24"/>
          <w:lang w:eastAsia="zh-CN"/>
        </w:rPr>
        <w:t xml:space="preserve"> </w:t>
      </w:r>
      <w:r>
        <w:rPr>
          <w:rFonts w:ascii="Arial" w:hAnsi="Arial" w:cs="Arial"/>
          <w:bCs/>
          <w:kern w:val="32"/>
          <w:sz w:val="24"/>
          <w:lang w:eastAsia="zh-CN"/>
        </w:rPr>
        <w:t>partner</w:t>
      </w:r>
      <w:r w:rsidR="006D7787">
        <w:rPr>
          <w:rFonts w:ascii="Arial" w:hAnsi="Arial" w:cs="Arial"/>
          <w:bCs/>
          <w:kern w:val="32"/>
          <w:sz w:val="24"/>
          <w:lang w:eastAsia="zh-CN"/>
        </w:rPr>
        <w:t xml:space="preserve"> in the test </w:t>
      </w:r>
      <w:r w:rsidR="007C40B1">
        <w:rPr>
          <w:rFonts w:ascii="Arial" w:hAnsi="Arial" w:cs="Arial"/>
          <w:bCs/>
          <w:kern w:val="32"/>
          <w:sz w:val="24"/>
          <w:lang w:eastAsia="zh-CN"/>
        </w:rPr>
        <w:t xml:space="preserve">was </w:t>
      </w:r>
      <w:r w:rsidR="00395A10">
        <w:rPr>
          <w:rFonts w:ascii="Arial" w:hAnsi="Arial" w:cs="Arial"/>
          <w:bCs/>
          <w:kern w:val="32"/>
          <w:sz w:val="24"/>
          <w:lang w:eastAsia="zh-CN"/>
        </w:rPr>
        <w:t>the</w:t>
      </w:r>
      <w:r w:rsidR="006D7787">
        <w:rPr>
          <w:rFonts w:ascii="Arial" w:hAnsi="Arial" w:cs="Arial"/>
          <w:bCs/>
          <w:kern w:val="32"/>
          <w:sz w:val="24"/>
          <w:lang w:eastAsia="zh-CN"/>
        </w:rPr>
        <w:t xml:space="preserve"> major Indian </w:t>
      </w:r>
      <w:r>
        <w:rPr>
          <w:rFonts w:ascii="Arial" w:hAnsi="Arial" w:cs="Arial"/>
          <w:bCs/>
          <w:kern w:val="32"/>
          <w:sz w:val="24"/>
          <w:lang w:eastAsia="zh-CN"/>
        </w:rPr>
        <w:t>oil and lubricant marketing company</w:t>
      </w:r>
      <w:r w:rsidR="006D7787">
        <w:rPr>
          <w:rFonts w:ascii="Arial" w:hAnsi="Arial" w:cs="Arial"/>
          <w:bCs/>
          <w:kern w:val="32"/>
          <w:sz w:val="24"/>
          <w:lang w:eastAsia="zh-CN"/>
        </w:rPr>
        <w:t xml:space="preserve">. </w:t>
      </w:r>
      <w:r>
        <w:rPr>
          <w:rFonts w:ascii="Arial" w:hAnsi="Arial" w:cs="Arial"/>
          <w:bCs/>
          <w:kern w:val="32"/>
          <w:sz w:val="24"/>
          <w:lang w:eastAsia="zh-CN"/>
        </w:rPr>
        <w:t>As a D</w:t>
      </w:r>
      <w:r w:rsidR="0091162B">
        <w:rPr>
          <w:rFonts w:ascii="Arial" w:hAnsi="Arial" w:cs="Arial"/>
          <w:bCs/>
          <w:kern w:val="32"/>
          <w:sz w:val="24"/>
          <w:lang w:eastAsia="zh-CN"/>
        </w:rPr>
        <w:t>YNAVIS® licensee</w:t>
      </w:r>
      <w:r>
        <w:rPr>
          <w:rFonts w:ascii="Arial" w:hAnsi="Arial" w:cs="Arial"/>
          <w:bCs/>
          <w:kern w:val="32"/>
          <w:sz w:val="24"/>
          <w:lang w:eastAsia="zh-CN"/>
        </w:rPr>
        <w:t xml:space="preserve">, certified to blend hydraulic fluids that meet the DYNAVIS® standard and to carry the DYNAVIS® brand, they </w:t>
      </w:r>
      <w:r w:rsidR="008910A2">
        <w:rPr>
          <w:rFonts w:ascii="Arial" w:hAnsi="Arial" w:cs="Arial"/>
          <w:bCs/>
          <w:kern w:val="32"/>
          <w:sz w:val="24"/>
          <w:lang w:eastAsia="zh-CN"/>
        </w:rPr>
        <w:t xml:space="preserve">provided </w:t>
      </w:r>
      <w:r w:rsidR="0091162B">
        <w:rPr>
          <w:rFonts w:ascii="Arial" w:hAnsi="Arial" w:cs="Arial"/>
          <w:bCs/>
          <w:kern w:val="32"/>
          <w:sz w:val="24"/>
          <w:lang w:eastAsia="zh-CN"/>
        </w:rPr>
        <w:t xml:space="preserve">the </w:t>
      </w:r>
      <w:r w:rsidR="006D7787">
        <w:rPr>
          <w:rFonts w:ascii="Arial" w:hAnsi="Arial" w:cs="Arial"/>
          <w:bCs/>
          <w:kern w:val="32"/>
          <w:sz w:val="24"/>
          <w:lang w:eastAsia="zh-CN"/>
        </w:rPr>
        <w:t>DYNAVIS®</w:t>
      </w:r>
      <w:r>
        <w:rPr>
          <w:rFonts w:ascii="Arial" w:hAnsi="Arial" w:cs="Arial"/>
          <w:bCs/>
          <w:kern w:val="32"/>
          <w:sz w:val="24"/>
          <w:lang w:eastAsia="zh-CN"/>
        </w:rPr>
        <w:t>-</w:t>
      </w:r>
      <w:r w:rsidR="006D7787">
        <w:rPr>
          <w:rFonts w:ascii="Arial" w:hAnsi="Arial" w:cs="Arial"/>
          <w:bCs/>
          <w:kern w:val="32"/>
          <w:sz w:val="24"/>
          <w:lang w:eastAsia="zh-CN"/>
        </w:rPr>
        <w:t>formulated fluid</w:t>
      </w:r>
      <w:r>
        <w:rPr>
          <w:rFonts w:ascii="Arial" w:hAnsi="Arial" w:cs="Arial"/>
          <w:bCs/>
          <w:kern w:val="32"/>
          <w:sz w:val="24"/>
          <w:lang w:eastAsia="zh-CN"/>
        </w:rPr>
        <w:t xml:space="preserve"> for the test</w:t>
      </w:r>
      <w:r w:rsidR="0091162B">
        <w:rPr>
          <w:rFonts w:ascii="Arial" w:hAnsi="Arial" w:cs="Arial"/>
          <w:bCs/>
          <w:kern w:val="32"/>
          <w:sz w:val="24"/>
          <w:lang w:eastAsia="zh-CN"/>
        </w:rPr>
        <w:t>.</w:t>
      </w:r>
    </w:p>
    <w:p w14:paraId="26D8E2A7" w14:textId="77777777" w:rsidR="00AD43D0" w:rsidRDefault="00AD43D0" w:rsidP="008910A2">
      <w:pPr>
        <w:spacing w:line="240" w:lineRule="auto"/>
        <w:rPr>
          <w:rFonts w:ascii="Arial" w:hAnsi="Arial" w:cs="Arial"/>
          <w:bCs/>
          <w:kern w:val="32"/>
          <w:sz w:val="24"/>
          <w:lang w:eastAsia="zh-CN"/>
        </w:rPr>
      </w:pPr>
    </w:p>
    <w:p w14:paraId="697BDDF5" w14:textId="77777777" w:rsidR="001022D1" w:rsidRDefault="00155436" w:rsidP="001022D1">
      <w:pPr>
        <w:pStyle w:val="Standa"/>
        <w:widowControl w:val="0"/>
        <w:spacing w:line="240" w:lineRule="auto"/>
        <w:rPr>
          <w:rFonts w:ascii="Arial" w:hAnsi="Arial" w:cs="Arial"/>
          <w:bCs/>
          <w:kern w:val="32"/>
          <w:sz w:val="24"/>
          <w:szCs w:val="24"/>
          <w:lang w:eastAsia="zh-CN"/>
        </w:rPr>
      </w:pPr>
      <w:r>
        <w:rPr>
          <w:rFonts w:ascii="Arial" w:hAnsi="Arial" w:cs="Arial"/>
          <w:b/>
          <w:bCs/>
          <w:kern w:val="32"/>
          <w:sz w:val="24"/>
          <w:szCs w:val="24"/>
          <w:lang w:eastAsia="zh-CN"/>
        </w:rPr>
        <w:t>The mining scen</w:t>
      </w:r>
      <w:r w:rsidR="008B327F">
        <w:rPr>
          <w:rFonts w:ascii="Arial" w:hAnsi="Arial" w:cs="Arial"/>
          <w:b/>
          <w:bCs/>
          <w:kern w:val="32"/>
          <w:sz w:val="24"/>
          <w:szCs w:val="24"/>
          <w:lang w:eastAsia="zh-CN"/>
        </w:rPr>
        <w:t>ario</w:t>
      </w:r>
      <w:r>
        <w:rPr>
          <w:rFonts w:ascii="Arial" w:hAnsi="Arial" w:cs="Arial"/>
          <w:b/>
          <w:bCs/>
          <w:kern w:val="32"/>
          <w:sz w:val="24"/>
          <w:szCs w:val="24"/>
          <w:lang w:eastAsia="zh-CN"/>
        </w:rPr>
        <w:t xml:space="preserve">: </w:t>
      </w:r>
      <w:r w:rsidR="006D7787">
        <w:rPr>
          <w:rFonts w:ascii="Arial" w:hAnsi="Arial" w:cs="Arial"/>
          <w:b/>
          <w:bCs/>
          <w:kern w:val="32"/>
          <w:sz w:val="24"/>
          <w:szCs w:val="24"/>
          <w:lang w:eastAsia="zh-CN"/>
        </w:rPr>
        <w:t>constantly working under pressure</w:t>
      </w:r>
      <w:r w:rsidR="006D7787">
        <w:rPr>
          <w:rFonts w:ascii="Arial" w:hAnsi="Arial" w:cs="Arial"/>
          <w:bCs/>
          <w:kern w:val="32"/>
          <w:sz w:val="24"/>
          <w:szCs w:val="24"/>
          <w:lang w:eastAsia="zh-CN"/>
        </w:rPr>
        <w:br/>
        <w:t>T</w:t>
      </w:r>
      <w:r w:rsidR="006D7787" w:rsidRPr="00D83A02">
        <w:rPr>
          <w:rFonts w:ascii="Arial" w:hAnsi="Arial" w:cs="Arial"/>
          <w:bCs/>
          <w:kern w:val="32"/>
          <w:sz w:val="24"/>
          <w:szCs w:val="24"/>
          <w:lang w:eastAsia="zh-CN"/>
        </w:rPr>
        <w:t xml:space="preserve">he </w:t>
      </w:r>
      <w:r w:rsidR="006D7787">
        <w:rPr>
          <w:rFonts w:ascii="Arial" w:hAnsi="Arial" w:cs="Arial"/>
          <w:bCs/>
          <w:kern w:val="32"/>
          <w:sz w:val="24"/>
          <w:szCs w:val="24"/>
          <w:lang w:eastAsia="zh-CN"/>
        </w:rPr>
        <w:t>tested e</w:t>
      </w:r>
      <w:r w:rsidR="006D7787" w:rsidRPr="00D83A02">
        <w:rPr>
          <w:rFonts w:ascii="Arial" w:hAnsi="Arial" w:cs="Arial"/>
          <w:bCs/>
          <w:kern w:val="32"/>
          <w:sz w:val="24"/>
          <w:szCs w:val="24"/>
          <w:lang w:eastAsia="zh-CN"/>
        </w:rPr>
        <w:t>xcavator</w:t>
      </w:r>
      <w:r w:rsidR="006D7787">
        <w:rPr>
          <w:rFonts w:ascii="Arial" w:hAnsi="Arial" w:cs="Arial"/>
          <w:bCs/>
          <w:kern w:val="32"/>
          <w:sz w:val="24"/>
          <w:szCs w:val="24"/>
          <w:lang w:eastAsia="zh-CN"/>
        </w:rPr>
        <w:t xml:space="preserve"> </w:t>
      </w:r>
      <w:r w:rsidR="00AD43D0">
        <w:rPr>
          <w:rFonts w:ascii="Arial" w:hAnsi="Arial" w:cs="Arial"/>
          <w:bCs/>
          <w:kern w:val="32"/>
          <w:sz w:val="24"/>
          <w:szCs w:val="24"/>
          <w:lang w:eastAsia="zh-CN"/>
        </w:rPr>
        <w:t>was</w:t>
      </w:r>
      <w:r w:rsidR="006D7787">
        <w:rPr>
          <w:rFonts w:ascii="Arial" w:hAnsi="Arial" w:cs="Arial"/>
          <w:bCs/>
          <w:kern w:val="32"/>
          <w:sz w:val="24"/>
          <w:szCs w:val="24"/>
          <w:lang w:eastAsia="zh-CN"/>
        </w:rPr>
        <w:t xml:space="preserve"> a standard piece of equipment in many mines throughout the world. It weigh</w:t>
      </w:r>
      <w:r w:rsidR="008B327F">
        <w:rPr>
          <w:rFonts w:ascii="Arial" w:hAnsi="Arial" w:cs="Arial"/>
          <w:bCs/>
          <w:kern w:val="32"/>
          <w:sz w:val="24"/>
          <w:szCs w:val="24"/>
          <w:lang w:eastAsia="zh-CN"/>
        </w:rPr>
        <w:t>ed</w:t>
      </w:r>
      <w:r w:rsidR="006D7787">
        <w:rPr>
          <w:rFonts w:ascii="Arial" w:hAnsi="Arial" w:cs="Arial"/>
          <w:bCs/>
          <w:kern w:val="32"/>
          <w:sz w:val="24"/>
          <w:szCs w:val="24"/>
          <w:lang w:eastAsia="zh-CN"/>
        </w:rPr>
        <w:t xml:space="preserve"> 111 metric tons and </w:t>
      </w:r>
      <w:r w:rsidR="008B327F">
        <w:rPr>
          <w:rFonts w:ascii="Arial" w:hAnsi="Arial" w:cs="Arial"/>
          <w:bCs/>
          <w:kern w:val="32"/>
          <w:sz w:val="24"/>
          <w:szCs w:val="24"/>
          <w:lang w:eastAsia="zh-CN"/>
        </w:rPr>
        <w:t>was</w:t>
      </w:r>
      <w:r w:rsidR="006D7787">
        <w:rPr>
          <w:rFonts w:ascii="Arial" w:hAnsi="Arial" w:cs="Arial"/>
          <w:bCs/>
          <w:kern w:val="32"/>
          <w:sz w:val="24"/>
          <w:szCs w:val="24"/>
          <w:lang w:eastAsia="zh-CN"/>
        </w:rPr>
        <w:t xml:space="preserve"> equipped with a 567</w:t>
      </w:r>
      <w:r w:rsidR="00AD43D0">
        <w:rPr>
          <w:rFonts w:ascii="Arial" w:hAnsi="Arial" w:cs="Arial"/>
          <w:bCs/>
          <w:kern w:val="32"/>
          <w:sz w:val="24"/>
          <w:szCs w:val="24"/>
          <w:lang w:eastAsia="zh-CN"/>
        </w:rPr>
        <w:t xml:space="preserve"> </w:t>
      </w:r>
      <w:r w:rsidR="006D7787" w:rsidRPr="00D83A02">
        <w:rPr>
          <w:rFonts w:ascii="Arial" w:hAnsi="Arial" w:cs="Arial"/>
          <w:bCs/>
          <w:kern w:val="32"/>
          <w:sz w:val="24"/>
          <w:szCs w:val="24"/>
          <w:lang w:eastAsia="zh-CN"/>
        </w:rPr>
        <w:t>kW engine</w:t>
      </w:r>
      <w:r w:rsidR="006D7787">
        <w:rPr>
          <w:rFonts w:ascii="Arial" w:hAnsi="Arial" w:cs="Arial"/>
          <w:bCs/>
          <w:kern w:val="32"/>
          <w:sz w:val="24"/>
          <w:szCs w:val="24"/>
          <w:lang w:eastAsia="zh-CN"/>
        </w:rPr>
        <w:t>. At the coal min</w:t>
      </w:r>
      <w:r w:rsidR="008B327F">
        <w:rPr>
          <w:rFonts w:ascii="Arial" w:hAnsi="Arial" w:cs="Arial"/>
          <w:bCs/>
          <w:kern w:val="32"/>
          <w:sz w:val="24"/>
          <w:szCs w:val="24"/>
          <w:lang w:eastAsia="zh-CN"/>
        </w:rPr>
        <w:t>ing operation</w:t>
      </w:r>
      <w:r w:rsidR="00AD43D0">
        <w:rPr>
          <w:rFonts w:ascii="Arial" w:hAnsi="Arial" w:cs="Arial"/>
          <w:bCs/>
          <w:kern w:val="32"/>
          <w:sz w:val="24"/>
          <w:szCs w:val="24"/>
          <w:lang w:eastAsia="zh-CN"/>
        </w:rPr>
        <w:t>,</w:t>
      </w:r>
      <w:r w:rsidR="006D7787">
        <w:rPr>
          <w:rFonts w:ascii="Arial" w:hAnsi="Arial" w:cs="Arial"/>
          <w:bCs/>
          <w:kern w:val="32"/>
          <w:sz w:val="24"/>
          <w:szCs w:val="24"/>
          <w:lang w:eastAsia="zh-CN"/>
        </w:rPr>
        <w:t xml:space="preserve"> </w:t>
      </w:r>
      <w:r w:rsidR="008377B2">
        <w:rPr>
          <w:rFonts w:ascii="Arial" w:hAnsi="Arial" w:cs="Arial"/>
          <w:bCs/>
          <w:kern w:val="32"/>
          <w:sz w:val="24"/>
          <w:szCs w:val="24"/>
          <w:lang w:eastAsia="zh-CN"/>
        </w:rPr>
        <w:t>it is</w:t>
      </w:r>
      <w:r w:rsidR="00AD43D0">
        <w:rPr>
          <w:rFonts w:ascii="Arial" w:hAnsi="Arial" w:cs="Arial"/>
          <w:bCs/>
          <w:kern w:val="32"/>
          <w:sz w:val="24"/>
          <w:szCs w:val="24"/>
          <w:lang w:eastAsia="zh-CN"/>
        </w:rPr>
        <w:t xml:space="preserve"> in continuous operation, </w:t>
      </w:r>
      <w:r w:rsidR="006D7787" w:rsidRPr="00D83A02">
        <w:rPr>
          <w:rFonts w:ascii="Arial" w:hAnsi="Arial" w:cs="Arial"/>
          <w:bCs/>
          <w:kern w:val="32"/>
          <w:sz w:val="24"/>
          <w:szCs w:val="24"/>
          <w:lang w:eastAsia="zh-CN"/>
        </w:rPr>
        <w:t>working three shift</w:t>
      </w:r>
      <w:r w:rsidR="006D7787">
        <w:rPr>
          <w:rFonts w:ascii="Arial" w:hAnsi="Arial" w:cs="Arial"/>
          <w:bCs/>
          <w:kern w:val="32"/>
          <w:sz w:val="24"/>
          <w:szCs w:val="24"/>
          <w:lang w:eastAsia="zh-CN"/>
        </w:rPr>
        <w:t>s</w:t>
      </w:r>
      <w:r w:rsidR="00AD43D0">
        <w:rPr>
          <w:rFonts w:ascii="Arial" w:hAnsi="Arial" w:cs="Arial"/>
          <w:bCs/>
          <w:kern w:val="32"/>
          <w:sz w:val="24"/>
          <w:szCs w:val="24"/>
          <w:lang w:eastAsia="zh-CN"/>
        </w:rPr>
        <w:t xml:space="preserve"> daily</w:t>
      </w:r>
      <w:r w:rsidR="006D7787">
        <w:rPr>
          <w:rFonts w:ascii="Arial" w:hAnsi="Arial" w:cs="Arial"/>
          <w:bCs/>
          <w:kern w:val="32"/>
          <w:sz w:val="24"/>
          <w:szCs w:val="24"/>
          <w:lang w:eastAsia="zh-CN"/>
        </w:rPr>
        <w:t>, 24/7</w:t>
      </w:r>
      <w:r w:rsidR="00AD43D0">
        <w:rPr>
          <w:rFonts w:ascii="Arial" w:hAnsi="Arial" w:cs="Arial"/>
          <w:bCs/>
          <w:kern w:val="32"/>
          <w:sz w:val="24"/>
          <w:szCs w:val="24"/>
          <w:lang w:eastAsia="zh-CN"/>
        </w:rPr>
        <w:t>.</w:t>
      </w:r>
    </w:p>
    <w:p w14:paraId="4FFEF02C" w14:textId="77777777" w:rsidR="008F58DC" w:rsidRDefault="008910A2" w:rsidP="00263380">
      <w:pPr>
        <w:pStyle w:val="Standa"/>
        <w:widowControl w:val="0"/>
        <w:spacing w:line="240" w:lineRule="auto"/>
        <w:rPr>
          <w:rFonts w:ascii="Arial" w:hAnsi="Arial" w:cs="Arial"/>
          <w:bCs/>
          <w:kern w:val="32"/>
          <w:sz w:val="24"/>
          <w:szCs w:val="24"/>
          <w:lang w:eastAsia="zh-CN"/>
        </w:rPr>
      </w:pPr>
      <w:r>
        <w:rPr>
          <w:rFonts w:ascii="Arial" w:hAnsi="Arial" w:cs="Arial"/>
          <w:noProof/>
          <w:sz w:val="20"/>
          <w:szCs w:val="20"/>
          <w:lang w:eastAsia="zh-TW"/>
        </w:rPr>
        <w:drawing>
          <wp:inline distT="0" distB="0" distL="0" distR="0" wp14:anchorId="267FD159" wp14:editId="108F147C">
            <wp:extent cx="3098008" cy="2404745"/>
            <wp:effectExtent l="0" t="0" r="1270" b="8255"/>
            <wp:docPr id="8"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H2A0036.jpg"/>
                    <pic:cNvPicPr/>
                  </pic:nvPicPr>
                  <pic:blipFill rotWithShape="1">
                    <a:blip r:embed="rId9" cstate="print">
                      <a:extLst>
                        <a:ext uri="{28A0092B-C50C-407E-A947-70E740481C1C}">
                          <a14:useLocalDpi xmlns:a14="http://schemas.microsoft.com/office/drawing/2010/main" val="0"/>
                        </a:ext>
                      </a:extLst>
                    </a:blip>
                    <a:srcRect l="21914" t="20884" r="10104"/>
                    <a:stretch/>
                  </pic:blipFill>
                  <pic:spPr bwMode="auto">
                    <a:xfrm>
                      <a:off x="0" y="0"/>
                      <a:ext cx="3098008" cy="2404745"/>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r>
        <w:rPr>
          <w:rFonts w:ascii="Arial" w:hAnsi="Arial" w:cs="Arial"/>
          <w:bCs/>
          <w:kern w:val="32"/>
          <w:sz w:val="24"/>
          <w:szCs w:val="24"/>
          <w:lang w:eastAsia="zh-CN"/>
        </w:rPr>
        <w:br/>
      </w:r>
      <w:r w:rsidR="0077361E">
        <w:rPr>
          <w:rFonts w:ascii="Arial" w:hAnsi="Arial" w:cs="Arial"/>
          <w:bCs/>
          <w:i/>
          <w:kern w:val="32"/>
          <w:sz w:val="24"/>
          <w:szCs w:val="24"/>
          <w:lang w:eastAsia="zh-CN"/>
        </w:rPr>
        <w:t>The h</w:t>
      </w:r>
      <w:r w:rsidRPr="00D55D61">
        <w:rPr>
          <w:rFonts w:ascii="Arial" w:hAnsi="Arial" w:cs="Arial"/>
          <w:bCs/>
          <w:i/>
          <w:kern w:val="32"/>
          <w:sz w:val="24"/>
          <w:szCs w:val="24"/>
          <w:lang w:eastAsia="zh-CN"/>
        </w:rPr>
        <w:t xml:space="preserve">ydraulic </w:t>
      </w:r>
      <w:r>
        <w:rPr>
          <w:rFonts w:ascii="Arial" w:hAnsi="Arial" w:cs="Arial"/>
          <w:bCs/>
          <w:i/>
          <w:kern w:val="32"/>
          <w:sz w:val="24"/>
          <w:szCs w:val="24"/>
          <w:lang w:eastAsia="zh-CN"/>
        </w:rPr>
        <w:t>e</w:t>
      </w:r>
      <w:r w:rsidRPr="00D55D61">
        <w:rPr>
          <w:rFonts w:ascii="Arial" w:hAnsi="Arial" w:cs="Arial"/>
          <w:bCs/>
          <w:i/>
          <w:kern w:val="32"/>
          <w:sz w:val="24"/>
          <w:szCs w:val="24"/>
          <w:lang w:eastAsia="zh-CN"/>
        </w:rPr>
        <w:t>xcavator</w:t>
      </w:r>
      <w:r>
        <w:rPr>
          <w:rFonts w:ascii="Arial" w:hAnsi="Arial" w:cs="Arial"/>
          <w:bCs/>
          <w:i/>
          <w:kern w:val="32"/>
          <w:sz w:val="24"/>
          <w:szCs w:val="24"/>
          <w:lang w:eastAsia="zh-CN"/>
        </w:rPr>
        <w:t>,</w:t>
      </w:r>
      <w:r w:rsidRPr="00D55D61">
        <w:rPr>
          <w:rFonts w:ascii="Arial" w:hAnsi="Arial" w:cs="Arial"/>
          <w:bCs/>
          <w:i/>
          <w:kern w:val="32"/>
          <w:sz w:val="24"/>
          <w:szCs w:val="24"/>
          <w:lang w:eastAsia="zh-CN"/>
        </w:rPr>
        <w:t xml:space="preserve"> </w:t>
      </w:r>
      <w:r w:rsidR="0077361E">
        <w:rPr>
          <w:rFonts w:ascii="Arial" w:hAnsi="Arial" w:cs="Arial"/>
          <w:bCs/>
          <w:i/>
          <w:kern w:val="32"/>
          <w:sz w:val="24"/>
          <w:szCs w:val="24"/>
          <w:lang w:eastAsia="zh-CN"/>
        </w:rPr>
        <w:t xml:space="preserve">subject </w:t>
      </w:r>
      <w:r w:rsidR="00303400">
        <w:rPr>
          <w:rFonts w:ascii="Arial" w:hAnsi="Arial" w:cs="Arial"/>
          <w:bCs/>
          <w:i/>
          <w:kern w:val="32"/>
          <w:sz w:val="24"/>
          <w:szCs w:val="24"/>
          <w:lang w:eastAsia="zh-CN"/>
        </w:rPr>
        <w:t>of</w:t>
      </w:r>
      <w:r w:rsidR="0077361E">
        <w:rPr>
          <w:rFonts w:ascii="Arial" w:hAnsi="Arial" w:cs="Arial"/>
          <w:bCs/>
          <w:i/>
          <w:kern w:val="32"/>
          <w:sz w:val="24"/>
          <w:szCs w:val="24"/>
          <w:lang w:eastAsia="zh-CN"/>
        </w:rPr>
        <w:t xml:space="preserve"> the test</w:t>
      </w:r>
    </w:p>
    <w:p w14:paraId="02509E9B" w14:textId="77777777" w:rsidR="002A5EE6" w:rsidRDefault="00797479" w:rsidP="002A5EE6">
      <w:pPr>
        <w:pStyle w:val="Standa"/>
        <w:widowControl w:val="0"/>
        <w:spacing w:after="100" w:afterAutospacing="1" w:line="240" w:lineRule="auto"/>
        <w:rPr>
          <w:rFonts w:ascii="Arial" w:hAnsi="Arial" w:cs="Arial"/>
          <w:bCs/>
          <w:kern w:val="32"/>
          <w:sz w:val="24"/>
          <w:szCs w:val="24"/>
          <w:lang w:eastAsia="zh-CN"/>
        </w:rPr>
      </w:pPr>
      <w:r>
        <w:rPr>
          <w:rFonts w:ascii="Arial" w:hAnsi="Arial" w:cs="Arial"/>
          <w:bCs/>
          <w:kern w:val="32"/>
          <w:sz w:val="24"/>
          <w:szCs w:val="24"/>
          <w:lang w:eastAsia="zh-CN"/>
        </w:rPr>
        <w:t>Track e</w:t>
      </w:r>
      <w:r w:rsidR="000265AD">
        <w:rPr>
          <w:rFonts w:ascii="Arial" w:hAnsi="Arial" w:cs="Arial"/>
          <w:bCs/>
          <w:kern w:val="32"/>
          <w:sz w:val="24"/>
          <w:szCs w:val="24"/>
          <w:lang w:eastAsia="zh-CN"/>
        </w:rPr>
        <w:t xml:space="preserve">xcavators </w:t>
      </w:r>
      <w:r w:rsidR="00263380">
        <w:rPr>
          <w:rFonts w:ascii="Arial" w:hAnsi="Arial" w:cs="Arial"/>
          <w:bCs/>
          <w:kern w:val="32"/>
          <w:sz w:val="24"/>
          <w:szCs w:val="24"/>
          <w:lang w:eastAsia="zh-CN"/>
        </w:rPr>
        <w:t xml:space="preserve">are ideal test </w:t>
      </w:r>
      <w:r w:rsidR="00B9755E">
        <w:rPr>
          <w:rFonts w:ascii="Arial" w:hAnsi="Arial" w:cs="Arial"/>
          <w:bCs/>
          <w:kern w:val="32"/>
          <w:sz w:val="24"/>
          <w:szCs w:val="24"/>
          <w:lang w:eastAsia="zh-CN"/>
        </w:rPr>
        <w:t>sub</w:t>
      </w:r>
      <w:r w:rsidR="00263380">
        <w:rPr>
          <w:rFonts w:ascii="Arial" w:hAnsi="Arial" w:cs="Arial"/>
          <w:bCs/>
          <w:kern w:val="32"/>
          <w:sz w:val="24"/>
          <w:szCs w:val="24"/>
          <w:lang w:eastAsia="zh-CN"/>
        </w:rPr>
        <w:t xml:space="preserve">jects, as they </w:t>
      </w:r>
      <w:r w:rsidR="00E51D0A">
        <w:rPr>
          <w:rFonts w:ascii="Arial" w:hAnsi="Arial" w:cs="Arial"/>
          <w:bCs/>
          <w:kern w:val="32"/>
          <w:sz w:val="24"/>
          <w:szCs w:val="24"/>
          <w:lang w:eastAsia="zh-CN"/>
        </w:rPr>
        <w:t xml:space="preserve">stay </w:t>
      </w:r>
      <w:r w:rsidR="00F96BDB">
        <w:rPr>
          <w:rFonts w:ascii="Arial" w:hAnsi="Arial" w:cs="Arial"/>
          <w:bCs/>
          <w:kern w:val="32"/>
          <w:sz w:val="24"/>
          <w:szCs w:val="24"/>
          <w:lang w:eastAsia="zh-CN"/>
        </w:rPr>
        <w:t xml:space="preserve">in one place </w:t>
      </w:r>
      <w:r w:rsidR="00B40D91">
        <w:rPr>
          <w:rFonts w:ascii="Arial" w:hAnsi="Arial" w:cs="Arial"/>
          <w:bCs/>
          <w:kern w:val="32"/>
          <w:sz w:val="24"/>
          <w:szCs w:val="24"/>
          <w:lang w:eastAsia="zh-CN"/>
        </w:rPr>
        <w:t>for extended periods of time</w:t>
      </w:r>
      <w:r w:rsidR="005205AF">
        <w:rPr>
          <w:rFonts w:ascii="Arial" w:hAnsi="Arial" w:cs="Arial"/>
          <w:bCs/>
          <w:kern w:val="32"/>
          <w:sz w:val="24"/>
          <w:szCs w:val="24"/>
          <w:lang w:eastAsia="zh-CN"/>
        </w:rPr>
        <w:t xml:space="preserve">, </w:t>
      </w:r>
      <w:r w:rsidR="009B1CFA">
        <w:rPr>
          <w:rFonts w:ascii="Arial" w:hAnsi="Arial" w:cs="Arial"/>
          <w:bCs/>
          <w:kern w:val="32"/>
          <w:sz w:val="24"/>
          <w:szCs w:val="24"/>
          <w:lang w:eastAsia="zh-CN"/>
        </w:rPr>
        <w:t xml:space="preserve">working </w:t>
      </w:r>
      <w:r w:rsidR="00263380">
        <w:rPr>
          <w:rFonts w:ascii="Arial" w:hAnsi="Arial" w:cs="Arial"/>
          <w:bCs/>
          <w:kern w:val="32"/>
          <w:sz w:val="24"/>
          <w:szCs w:val="24"/>
          <w:lang w:eastAsia="zh-CN"/>
        </w:rPr>
        <w:t>almost exclusively</w:t>
      </w:r>
      <w:r w:rsidR="002078D2">
        <w:rPr>
          <w:rFonts w:ascii="Arial" w:hAnsi="Arial" w:cs="Arial"/>
          <w:bCs/>
          <w:kern w:val="32"/>
          <w:sz w:val="24"/>
          <w:szCs w:val="24"/>
          <w:lang w:eastAsia="zh-CN"/>
        </w:rPr>
        <w:t xml:space="preserve"> </w:t>
      </w:r>
      <w:r w:rsidR="00E51D0A">
        <w:rPr>
          <w:rFonts w:ascii="Arial" w:hAnsi="Arial" w:cs="Arial"/>
          <w:bCs/>
          <w:kern w:val="32"/>
          <w:sz w:val="24"/>
          <w:szCs w:val="24"/>
          <w:lang w:eastAsia="zh-CN"/>
        </w:rPr>
        <w:t xml:space="preserve">with their </w:t>
      </w:r>
      <w:r w:rsidR="009B1CFA">
        <w:rPr>
          <w:rFonts w:ascii="Arial" w:hAnsi="Arial" w:cs="Arial"/>
          <w:bCs/>
          <w:kern w:val="32"/>
          <w:sz w:val="24"/>
          <w:szCs w:val="24"/>
          <w:lang w:eastAsia="zh-CN"/>
        </w:rPr>
        <w:t>hydraulic system</w:t>
      </w:r>
      <w:r w:rsidR="000265AD">
        <w:rPr>
          <w:rFonts w:ascii="Arial" w:hAnsi="Arial" w:cs="Arial"/>
          <w:bCs/>
          <w:kern w:val="32"/>
          <w:sz w:val="24"/>
          <w:szCs w:val="24"/>
          <w:lang w:eastAsia="zh-CN"/>
        </w:rPr>
        <w:t xml:space="preserve">. </w:t>
      </w:r>
      <w:r w:rsidR="00B9755E">
        <w:rPr>
          <w:rFonts w:ascii="Arial" w:hAnsi="Arial" w:cs="Arial"/>
          <w:bCs/>
          <w:kern w:val="32"/>
          <w:sz w:val="24"/>
          <w:szCs w:val="24"/>
          <w:lang w:eastAsia="zh-CN"/>
        </w:rPr>
        <w:t>In humid, sub-tropical locations like Ranchi, t</w:t>
      </w:r>
      <w:r w:rsidR="00344F7F">
        <w:rPr>
          <w:rFonts w:ascii="Arial" w:hAnsi="Arial" w:cs="Arial"/>
          <w:bCs/>
          <w:kern w:val="32"/>
          <w:sz w:val="24"/>
          <w:szCs w:val="24"/>
          <w:lang w:eastAsia="zh-CN"/>
        </w:rPr>
        <w:t>hey</w:t>
      </w:r>
      <w:r w:rsidR="00C5750D">
        <w:rPr>
          <w:rFonts w:ascii="Arial" w:hAnsi="Arial" w:cs="Arial"/>
          <w:bCs/>
          <w:kern w:val="32"/>
          <w:sz w:val="24"/>
          <w:szCs w:val="24"/>
          <w:lang w:eastAsia="zh-CN"/>
        </w:rPr>
        <w:t xml:space="preserve"> are </w:t>
      </w:r>
      <w:r w:rsidR="00B9755E">
        <w:rPr>
          <w:rFonts w:ascii="Arial" w:hAnsi="Arial" w:cs="Arial"/>
          <w:bCs/>
          <w:kern w:val="32"/>
          <w:sz w:val="24"/>
          <w:szCs w:val="24"/>
          <w:lang w:eastAsia="zh-CN"/>
        </w:rPr>
        <w:t xml:space="preserve">often </w:t>
      </w:r>
      <w:r w:rsidR="00C5750D">
        <w:rPr>
          <w:rFonts w:ascii="Arial" w:hAnsi="Arial" w:cs="Arial"/>
          <w:bCs/>
          <w:kern w:val="32"/>
          <w:sz w:val="24"/>
          <w:szCs w:val="24"/>
          <w:lang w:eastAsia="zh-CN"/>
        </w:rPr>
        <w:t>sub</w:t>
      </w:r>
      <w:r w:rsidR="00B9755E">
        <w:rPr>
          <w:rFonts w:ascii="Arial" w:hAnsi="Arial" w:cs="Arial"/>
          <w:bCs/>
          <w:kern w:val="32"/>
          <w:sz w:val="24"/>
          <w:szCs w:val="24"/>
          <w:lang w:eastAsia="zh-CN"/>
        </w:rPr>
        <w:t>ject</w:t>
      </w:r>
      <w:r w:rsidR="00C5750D">
        <w:rPr>
          <w:rFonts w:ascii="Arial" w:hAnsi="Arial" w:cs="Arial"/>
          <w:bCs/>
          <w:kern w:val="32"/>
          <w:sz w:val="24"/>
          <w:szCs w:val="24"/>
          <w:lang w:eastAsia="zh-CN"/>
        </w:rPr>
        <w:t xml:space="preserve"> to</w:t>
      </w:r>
      <w:r w:rsidR="00344F7F">
        <w:rPr>
          <w:rFonts w:ascii="Arial" w:hAnsi="Arial" w:cs="Arial"/>
          <w:bCs/>
          <w:kern w:val="32"/>
          <w:sz w:val="24"/>
          <w:szCs w:val="24"/>
          <w:lang w:eastAsia="zh-CN"/>
        </w:rPr>
        <w:t xml:space="preserve"> high temperatures, </w:t>
      </w:r>
      <w:r w:rsidR="00787027">
        <w:rPr>
          <w:rFonts w:ascii="Arial" w:hAnsi="Arial" w:cs="Arial"/>
          <w:bCs/>
          <w:kern w:val="32"/>
          <w:sz w:val="24"/>
          <w:szCs w:val="24"/>
          <w:lang w:eastAsia="zh-CN"/>
        </w:rPr>
        <w:t>which compounds the stress inflicted by continuous operation.</w:t>
      </w:r>
      <w:r>
        <w:rPr>
          <w:rFonts w:ascii="Arial" w:hAnsi="Arial" w:cs="Arial"/>
          <w:bCs/>
          <w:kern w:val="32"/>
          <w:sz w:val="24"/>
          <w:szCs w:val="24"/>
          <w:lang w:eastAsia="zh-CN"/>
        </w:rPr>
        <w:t xml:space="preserve"> </w:t>
      </w:r>
      <w:r w:rsidR="00787027">
        <w:rPr>
          <w:rFonts w:ascii="Arial" w:hAnsi="Arial" w:cs="Arial"/>
          <w:bCs/>
          <w:kern w:val="32"/>
          <w:sz w:val="24"/>
          <w:szCs w:val="24"/>
          <w:lang w:eastAsia="zh-CN"/>
        </w:rPr>
        <w:t xml:space="preserve">To obtain data under the most challenging conditions possible, the </w:t>
      </w:r>
      <w:r>
        <w:rPr>
          <w:rFonts w:ascii="Arial" w:hAnsi="Arial" w:cs="Arial"/>
          <w:bCs/>
          <w:kern w:val="32"/>
          <w:sz w:val="24"/>
          <w:szCs w:val="24"/>
          <w:lang w:eastAsia="zh-CN"/>
        </w:rPr>
        <w:t xml:space="preserve">test took place </w:t>
      </w:r>
      <w:r w:rsidR="002A5EE6">
        <w:rPr>
          <w:rFonts w:ascii="Arial" w:hAnsi="Arial" w:cs="Arial"/>
          <w:bCs/>
          <w:kern w:val="32"/>
          <w:sz w:val="24"/>
          <w:szCs w:val="24"/>
          <w:lang w:eastAsia="zh-CN"/>
        </w:rPr>
        <w:t>in May, with average temperatures of 38 °C</w:t>
      </w:r>
      <w:r w:rsidR="00787027">
        <w:rPr>
          <w:rFonts w:ascii="Arial" w:hAnsi="Arial" w:cs="Arial"/>
          <w:bCs/>
          <w:kern w:val="32"/>
          <w:sz w:val="24"/>
          <w:szCs w:val="24"/>
          <w:lang w:eastAsia="zh-CN"/>
        </w:rPr>
        <w:t>,</w:t>
      </w:r>
      <w:r w:rsidR="002A5EE6">
        <w:rPr>
          <w:rFonts w:ascii="Arial" w:hAnsi="Arial" w:cs="Arial"/>
          <w:bCs/>
          <w:kern w:val="32"/>
          <w:sz w:val="24"/>
          <w:szCs w:val="24"/>
          <w:lang w:eastAsia="zh-CN"/>
        </w:rPr>
        <w:t xml:space="preserve"> </w:t>
      </w:r>
      <w:r w:rsidR="002A5EE6" w:rsidRPr="002A5EE6">
        <w:rPr>
          <w:rFonts w:ascii="Arial" w:hAnsi="Arial" w:cs="Arial"/>
          <w:bCs/>
          <w:kern w:val="32"/>
          <w:sz w:val="24"/>
          <w:szCs w:val="24"/>
          <w:lang w:eastAsia="zh-CN"/>
        </w:rPr>
        <w:t xml:space="preserve">the hottest month in </w:t>
      </w:r>
      <w:r w:rsidR="00787027">
        <w:rPr>
          <w:rFonts w:ascii="Arial" w:hAnsi="Arial" w:cs="Arial"/>
          <w:bCs/>
          <w:kern w:val="32"/>
          <w:sz w:val="24"/>
          <w:szCs w:val="24"/>
          <w:lang w:eastAsia="zh-CN"/>
        </w:rPr>
        <w:t>Ranchi’s</w:t>
      </w:r>
      <w:r w:rsidR="002A5EE6" w:rsidRPr="002A5EE6">
        <w:rPr>
          <w:rFonts w:ascii="Arial" w:hAnsi="Arial" w:cs="Arial"/>
          <w:bCs/>
          <w:kern w:val="32"/>
          <w:sz w:val="24"/>
          <w:szCs w:val="24"/>
          <w:lang w:eastAsia="zh-CN"/>
        </w:rPr>
        <w:t xml:space="preserve"> climate zone</w:t>
      </w:r>
      <w:r w:rsidR="002A5EE6">
        <w:rPr>
          <w:rFonts w:ascii="Arial" w:hAnsi="Arial" w:cs="Arial"/>
          <w:bCs/>
          <w:kern w:val="32"/>
          <w:sz w:val="24"/>
          <w:szCs w:val="24"/>
          <w:lang w:eastAsia="zh-CN"/>
        </w:rPr>
        <w:t xml:space="preserve">. </w:t>
      </w:r>
    </w:p>
    <w:p w14:paraId="69E152E2" w14:textId="77777777" w:rsidR="002A5EE6" w:rsidRDefault="00797479" w:rsidP="002A5EE6">
      <w:pPr>
        <w:pStyle w:val="Standa"/>
        <w:widowControl w:val="0"/>
        <w:spacing w:after="100" w:afterAutospacing="1" w:line="240" w:lineRule="auto"/>
        <w:rPr>
          <w:rFonts w:ascii="Arial" w:hAnsi="Arial" w:cs="Arial"/>
          <w:bCs/>
          <w:kern w:val="32"/>
          <w:sz w:val="24"/>
          <w:szCs w:val="24"/>
          <w:lang w:eastAsia="zh-CN"/>
        </w:rPr>
      </w:pPr>
      <w:r>
        <w:rPr>
          <w:rFonts w:ascii="Arial" w:hAnsi="Arial" w:cs="Arial"/>
          <w:b/>
          <w:bCs/>
          <w:kern w:val="32"/>
          <w:sz w:val="24"/>
          <w:szCs w:val="24"/>
          <w:lang w:eastAsia="zh-CN"/>
        </w:rPr>
        <w:t>A tough competit</w:t>
      </w:r>
      <w:r w:rsidR="00E16EB7">
        <w:rPr>
          <w:rFonts w:ascii="Arial" w:hAnsi="Arial" w:cs="Arial"/>
          <w:b/>
          <w:bCs/>
          <w:kern w:val="32"/>
          <w:sz w:val="24"/>
          <w:szCs w:val="24"/>
          <w:lang w:eastAsia="zh-CN"/>
        </w:rPr>
        <w:t>ion</w:t>
      </w:r>
      <w:r w:rsidR="004F7AF6">
        <w:rPr>
          <w:rFonts w:ascii="Arial" w:hAnsi="Arial" w:cs="Arial"/>
          <w:bCs/>
          <w:kern w:val="32"/>
          <w:sz w:val="24"/>
          <w:szCs w:val="24"/>
          <w:lang w:eastAsia="zh-CN"/>
        </w:rPr>
        <w:br/>
      </w:r>
      <w:r>
        <w:rPr>
          <w:rFonts w:ascii="Arial" w:hAnsi="Arial" w:cs="Arial"/>
          <w:bCs/>
          <w:kern w:val="32"/>
          <w:sz w:val="24"/>
          <w:szCs w:val="24"/>
          <w:lang w:eastAsia="zh-CN"/>
        </w:rPr>
        <w:t>B</w:t>
      </w:r>
      <w:r w:rsidR="007F783D">
        <w:rPr>
          <w:rFonts w:ascii="Arial" w:hAnsi="Arial" w:cs="Arial"/>
          <w:bCs/>
          <w:kern w:val="32"/>
          <w:sz w:val="24"/>
          <w:szCs w:val="24"/>
          <w:lang w:eastAsia="zh-CN"/>
        </w:rPr>
        <w:t xml:space="preserve">efore </w:t>
      </w:r>
      <w:r w:rsidR="00E16EB7">
        <w:rPr>
          <w:rFonts w:ascii="Arial" w:hAnsi="Arial" w:cs="Arial"/>
          <w:bCs/>
          <w:kern w:val="32"/>
          <w:sz w:val="24"/>
          <w:szCs w:val="24"/>
          <w:lang w:eastAsia="zh-CN"/>
        </w:rPr>
        <w:t>draining</w:t>
      </w:r>
      <w:r w:rsidR="00B52598">
        <w:rPr>
          <w:rFonts w:ascii="Arial" w:hAnsi="Arial" w:cs="Arial"/>
          <w:bCs/>
          <w:kern w:val="32"/>
          <w:sz w:val="24"/>
          <w:szCs w:val="24"/>
          <w:lang w:eastAsia="zh-CN"/>
        </w:rPr>
        <w:t xml:space="preserve"> the </w:t>
      </w:r>
      <w:r w:rsidR="00B52598" w:rsidRPr="00D83A02">
        <w:rPr>
          <w:rFonts w:ascii="Arial" w:hAnsi="Arial" w:cs="Arial"/>
          <w:bCs/>
          <w:kern w:val="32"/>
          <w:sz w:val="24"/>
          <w:szCs w:val="24"/>
          <w:lang w:eastAsia="zh-CN"/>
        </w:rPr>
        <w:t xml:space="preserve">1100 </w:t>
      </w:r>
      <w:r w:rsidR="00E16EB7">
        <w:rPr>
          <w:rFonts w:ascii="Arial" w:hAnsi="Arial" w:cs="Arial"/>
          <w:bCs/>
          <w:kern w:val="32"/>
          <w:sz w:val="24"/>
          <w:szCs w:val="24"/>
          <w:lang w:eastAsia="zh-CN"/>
        </w:rPr>
        <w:t xml:space="preserve">liters of conventional </w:t>
      </w:r>
      <w:r w:rsidR="003F22BF" w:rsidRPr="00D83A02">
        <w:rPr>
          <w:rFonts w:ascii="Arial" w:hAnsi="Arial" w:cs="Arial"/>
          <w:bCs/>
          <w:kern w:val="32"/>
          <w:sz w:val="24"/>
          <w:szCs w:val="24"/>
          <w:lang w:eastAsia="zh-CN"/>
        </w:rPr>
        <w:t xml:space="preserve">hydraulic fluid </w:t>
      </w:r>
      <w:r w:rsidR="00EC734F">
        <w:rPr>
          <w:rFonts w:ascii="Arial" w:hAnsi="Arial" w:cs="Arial"/>
          <w:bCs/>
          <w:kern w:val="32"/>
          <w:sz w:val="24"/>
          <w:szCs w:val="24"/>
          <w:lang w:eastAsia="zh-CN"/>
        </w:rPr>
        <w:t xml:space="preserve">from </w:t>
      </w:r>
      <w:r w:rsidR="00ED2E9F">
        <w:rPr>
          <w:rFonts w:ascii="Arial" w:hAnsi="Arial" w:cs="Arial"/>
          <w:bCs/>
          <w:kern w:val="32"/>
          <w:sz w:val="24"/>
          <w:szCs w:val="24"/>
          <w:lang w:eastAsia="zh-CN"/>
        </w:rPr>
        <w:t xml:space="preserve">the </w:t>
      </w:r>
      <w:r w:rsidR="00EC734F">
        <w:rPr>
          <w:rFonts w:ascii="Arial" w:hAnsi="Arial" w:cs="Arial"/>
          <w:bCs/>
          <w:kern w:val="32"/>
          <w:sz w:val="24"/>
          <w:szCs w:val="24"/>
          <w:lang w:eastAsia="zh-CN"/>
        </w:rPr>
        <w:t xml:space="preserve">excavator </w:t>
      </w:r>
      <w:r w:rsidR="00E16EB7">
        <w:rPr>
          <w:rFonts w:ascii="Arial" w:hAnsi="Arial" w:cs="Arial"/>
          <w:bCs/>
          <w:kern w:val="32"/>
          <w:sz w:val="24"/>
          <w:szCs w:val="24"/>
          <w:lang w:eastAsia="zh-CN"/>
        </w:rPr>
        <w:t xml:space="preserve">and refilling with </w:t>
      </w:r>
      <w:r w:rsidR="007F783D">
        <w:rPr>
          <w:rFonts w:ascii="Arial" w:hAnsi="Arial" w:cs="Arial"/>
          <w:bCs/>
          <w:kern w:val="32"/>
          <w:sz w:val="24"/>
          <w:szCs w:val="24"/>
          <w:lang w:eastAsia="zh-CN"/>
        </w:rPr>
        <w:t>DYNAVIS®</w:t>
      </w:r>
      <w:r w:rsidR="00E16EB7">
        <w:rPr>
          <w:rFonts w:ascii="Arial" w:hAnsi="Arial" w:cs="Arial"/>
          <w:bCs/>
          <w:kern w:val="32"/>
          <w:sz w:val="24"/>
          <w:szCs w:val="24"/>
          <w:lang w:eastAsia="zh-CN"/>
        </w:rPr>
        <w:t>-</w:t>
      </w:r>
      <w:r w:rsidR="007F783D">
        <w:rPr>
          <w:rFonts w:ascii="Arial" w:hAnsi="Arial" w:cs="Arial"/>
          <w:bCs/>
          <w:kern w:val="32"/>
          <w:sz w:val="24"/>
          <w:szCs w:val="24"/>
          <w:lang w:eastAsia="zh-CN"/>
        </w:rPr>
        <w:t>formulated fluid</w:t>
      </w:r>
      <w:r w:rsidR="00B52598">
        <w:rPr>
          <w:rFonts w:ascii="Arial" w:hAnsi="Arial" w:cs="Arial"/>
          <w:bCs/>
          <w:kern w:val="32"/>
          <w:sz w:val="24"/>
          <w:szCs w:val="24"/>
          <w:lang w:eastAsia="zh-CN"/>
        </w:rPr>
        <w:t xml:space="preserve">, it </w:t>
      </w:r>
      <w:r w:rsidR="007F783D">
        <w:rPr>
          <w:rFonts w:ascii="Arial" w:hAnsi="Arial" w:cs="Arial"/>
          <w:bCs/>
          <w:kern w:val="32"/>
          <w:sz w:val="24"/>
          <w:szCs w:val="24"/>
          <w:lang w:eastAsia="zh-CN"/>
        </w:rPr>
        <w:t xml:space="preserve">was </w:t>
      </w:r>
      <w:r w:rsidR="00E16EB7">
        <w:rPr>
          <w:rFonts w:ascii="Arial" w:hAnsi="Arial" w:cs="Arial"/>
          <w:bCs/>
          <w:kern w:val="32"/>
          <w:sz w:val="24"/>
          <w:szCs w:val="24"/>
          <w:lang w:eastAsia="zh-CN"/>
        </w:rPr>
        <w:t>determined</w:t>
      </w:r>
      <w:r w:rsidR="00EC734F">
        <w:rPr>
          <w:rFonts w:ascii="Arial" w:hAnsi="Arial" w:cs="Arial"/>
          <w:bCs/>
          <w:kern w:val="32"/>
          <w:sz w:val="24"/>
          <w:szCs w:val="24"/>
          <w:lang w:eastAsia="zh-CN"/>
        </w:rPr>
        <w:t xml:space="preserve"> that t</w:t>
      </w:r>
      <w:r w:rsidR="00B52598">
        <w:rPr>
          <w:rFonts w:ascii="Arial" w:hAnsi="Arial" w:cs="Arial"/>
          <w:bCs/>
          <w:kern w:val="32"/>
          <w:sz w:val="24"/>
          <w:szCs w:val="24"/>
          <w:lang w:eastAsia="zh-CN"/>
        </w:rPr>
        <w:t xml:space="preserve">he </w:t>
      </w:r>
      <w:r w:rsidR="00E16EB7">
        <w:rPr>
          <w:rFonts w:ascii="Arial" w:hAnsi="Arial" w:cs="Arial"/>
          <w:bCs/>
          <w:kern w:val="32"/>
          <w:sz w:val="24"/>
          <w:szCs w:val="24"/>
          <w:lang w:eastAsia="zh-CN"/>
        </w:rPr>
        <w:t>drained</w:t>
      </w:r>
      <w:r w:rsidR="00B52598">
        <w:rPr>
          <w:rFonts w:ascii="Arial" w:hAnsi="Arial" w:cs="Arial"/>
          <w:bCs/>
          <w:kern w:val="32"/>
          <w:sz w:val="24"/>
          <w:szCs w:val="24"/>
          <w:lang w:eastAsia="zh-CN"/>
        </w:rPr>
        <w:t xml:space="preserve"> fluid was </w:t>
      </w:r>
      <w:r w:rsidR="00834133">
        <w:rPr>
          <w:rFonts w:ascii="Arial" w:hAnsi="Arial" w:cs="Arial"/>
          <w:bCs/>
          <w:kern w:val="32"/>
          <w:sz w:val="24"/>
          <w:szCs w:val="24"/>
          <w:lang w:eastAsia="zh-CN"/>
        </w:rPr>
        <w:t>of excellent quality</w:t>
      </w:r>
      <w:r w:rsidR="00E16EB7">
        <w:rPr>
          <w:rFonts w:ascii="Arial" w:hAnsi="Arial" w:cs="Arial"/>
          <w:bCs/>
          <w:kern w:val="32"/>
          <w:sz w:val="24"/>
          <w:szCs w:val="24"/>
          <w:lang w:eastAsia="zh-CN"/>
        </w:rPr>
        <w:t>, and would, therefore, provide a challenging reference fluid in a test comparison</w:t>
      </w:r>
      <w:r w:rsidR="00EC734F">
        <w:rPr>
          <w:rFonts w:ascii="Arial" w:hAnsi="Arial" w:cs="Arial"/>
          <w:bCs/>
          <w:kern w:val="32"/>
          <w:sz w:val="24"/>
          <w:szCs w:val="24"/>
          <w:lang w:eastAsia="zh-CN"/>
        </w:rPr>
        <w:t xml:space="preserve">. </w:t>
      </w:r>
      <w:r w:rsidR="00E16EB7">
        <w:rPr>
          <w:rFonts w:ascii="Arial" w:hAnsi="Arial" w:cs="Arial"/>
          <w:bCs/>
          <w:kern w:val="32"/>
          <w:sz w:val="24"/>
          <w:szCs w:val="24"/>
          <w:lang w:eastAsia="zh-CN"/>
        </w:rPr>
        <w:t>Clearly, t</w:t>
      </w:r>
      <w:r w:rsidR="007517E9">
        <w:rPr>
          <w:rFonts w:ascii="Arial" w:hAnsi="Arial" w:cs="Arial"/>
          <w:bCs/>
          <w:kern w:val="32"/>
          <w:sz w:val="24"/>
          <w:szCs w:val="24"/>
          <w:lang w:eastAsia="zh-CN"/>
        </w:rPr>
        <w:t xml:space="preserve">he difference in efficiency between </w:t>
      </w:r>
      <w:r w:rsidR="00E16EB7">
        <w:rPr>
          <w:rFonts w:ascii="Arial" w:hAnsi="Arial" w:cs="Arial"/>
          <w:bCs/>
          <w:kern w:val="32"/>
          <w:sz w:val="24"/>
          <w:szCs w:val="24"/>
          <w:lang w:eastAsia="zh-CN"/>
        </w:rPr>
        <w:t xml:space="preserve">these </w:t>
      </w:r>
      <w:r w:rsidR="00F7162B">
        <w:rPr>
          <w:rFonts w:ascii="Arial" w:hAnsi="Arial" w:cs="Arial"/>
          <w:bCs/>
          <w:kern w:val="32"/>
          <w:sz w:val="24"/>
          <w:szCs w:val="24"/>
          <w:lang w:eastAsia="zh-CN"/>
        </w:rPr>
        <w:lastRenderedPageBreak/>
        <w:t xml:space="preserve">two fluids </w:t>
      </w:r>
      <w:r w:rsidR="00E16EB7">
        <w:rPr>
          <w:rFonts w:ascii="Arial" w:hAnsi="Arial" w:cs="Arial"/>
          <w:bCs/>
          <w:kern w:val="32"/>
          <w:sz w:val="24"/>
          <w:szCs w:val="24"/>
          <w:lang w:eastAsia="zh-CN"/>
        </w:rPr>
        <w:t>would be</w:t>
      </w:r>
      <w:r w:rsidR="00F7162B">
        <w:rPr>
          <w:rFonts w:ascii="Arial" w:hAnsi="Arial" w:cs="Arial"/>
          <w:bCs/>
          <w:kern w:val="32"/>
          <w:sz w:val="24"/>
          <w:szCs w:val="24"/>
          <w:lang w:eastAsia="zh-CN"/>
        </w:rPr>
        <w:t xml:space="preserve"> smaller than the </w:t>
      </w:r>
      <w:r w:rsidR="00E16EB7">
        <w:rPr>
          <w:rFonts w:ascii="Arial" w:hAnsi="Arial" w:cs="Arial"/>
          <w:bCs/>
          <w:kern w:val="32"/>
          <w:sz w:val="24"/>
          <w:szCs w:val="24"/>
          <w:lang w:eastAsia="zh-CN"/>
        </w:rPr>
        <w:t>difference</w:t>
      </w:r>
      <w:r w:rsidR="00F7162B">
        <w:rPr>
          <w:rFonts w:ascii="Arial" w:hAnsi="Arial" w:cs="Arial"/>
          <w:bCs/>
          <w:kern w:val="32"/>
          <w:sz w:val="24"/>
          <w:szCs w:val="24"/>
          <w:lang w:eastAsia="zh-CN"/>
        </w:rPr>
        <w:t xml:space="preserve"> between a </w:t>
      </w:r>
      <w:r w:rsidR="007F783D">
        <w:rPr>
          <w:rFonts w:ascii="Arial" w:hAnsi="Arial" w:cs="Arial"/>
          <w:bCs/>
          <w:kern w:val="32"/>
          <w:sz w:val="24"/>
          <w:szCs w:val="24"/>
          <w:lang w:eastAsia="zh-CN"/>
        </w:rPr>
        <w:t xml:space="preserve">low-quality </w:t>
      </w:r>
      <w:r w:rsidR="007517E9">
        <w:rPr>
          <w:rFonts w:ascii="Arial" w:hAnsi="Arial" w:cs="Arial"/>
          <w:bCs/>
          <w:kern w:val="32"/>
          <w:sz w:val="24"/>
          <w:szCs w:val="24"/>
          <w:lang w:eastAsia="zh-CN"/>
        </w:rPr>
        <w:t xml:space="preserve">hydraulic oil and </w:t>
      </w:r>
      <w:r w:rsidR="00E16EB7">
        <w:rPr>
          <w:rFonts w:ascii="Arial" w:hAnsi="Arial" w:cs="Arial"/>
          <w:bCs/>
          <w:kern w:val="32"/>
          <w:sz w:val="24"/>
          <w:szCs w:val="24"/>
          <w:lang w:eastAsia="zh-CN"/>
        </w:rPr>
        <w:t>the</w:t>
      </w:r>
      <w:r w:rsidR="007517E9">
        <w:rPr>
          <w:rFonts w:ascii="Arial" w:hAnsi="Arial" w:cs="Arial"/>
          <w:bCs/>
          <w:kern w:val="32"/>
          <w:sz w:val="24"/>
          <w:szCs w:val="24"/>
          <w:lang w:eastAsia="zh-CN"/>
        </w:rPr>
        <w:t xml:space="preserve"> </w:t>
      </w:r>
      <w:r w:rsidR="002667FD">
        <w:rPr>
          <w:rFonts w:ascii="Arial" w:hAnsi="Arial" w:cs="Arial"/>
          <w:bCs/>
          <w:kern w:val="32"/>
          <w:sz w:val="24"/>
          <w:szCs w:val="24"/>
          <w:lang w:eastAsia="zh-CN"/>
        </w:rPr>
        <w:t>high-</w:t>
      </w:r>
      <w:r w:rsidR="00834133">
        <w:rPr>
          <w:rFonts w:ascii="Arial" w:hAnsi="Arial" w:cs="Arial"/>
          <w:bCs/>
          <w:kern w:val="32"/>
          <w:sz w:val="24"/>
          <w:szCs w:val="24"/>
          <w:lang w:eastAsia="zh-CN"/>
        </w:rPr>
        <w:t xml:space="preserve">performance </w:t>
      </w:r>
      <w:r w:rsidR="00E16EB7">
        <w:rPr>
          <w:rFonts w:ascii="Arial" w:hAnsi="Arial" w:cs="Arial"/>
          <w:bCs/>
          <w:kern w:val="32"/>
          <w:sz w:val="24"/>
          <w:szCs w:val="24"/>
          <w:lang w:eastAsia="zh-CN"/>
        </w:rPr>
        <w:t xml:space="preserve">DYNAVIS®-formulated </w:t>
      </w:r>
      <w:r w:rsidR="00834133">
        <w:rPr>
          <w:rFonts w:ascii="Arial" w:hAnsi="Arial" w:cs="Arial"/>
          <w:bCs/>
          <w:kern w:val="32"/>
          <w:sz w:val="24"/>
          <w:szCs w:val="24"/>
          <w:lang w:eastAsia="zh-CN"/>
        </w:rPr>
        <w:t xml:space="preserve">fluid. </w:t>
      </w:r>
    </w:p>
    <w:p w14:paraId="04359940" w14:textId="77777777" w:rsidR="00CF7C24" w:rsidRDefault="00243EDA" w:rsidP="002A5EE6">
      <w:pPr>
        <w:pStyle w:val="Standa"/>
        <w:widowControl w:val="0"/>
        <w:spacing w:line="240" w:lineRule="auto"/>
        <w:rPr>
          <w:rFonts w:ascii="Arial" w:hAnsi="Arial" w:cs="Arial"/>
          <w:bCs/>
          <w:kern w:val="32"/>
          <w:sz w:val="24"/>
          <w:szCs w:val="24"/>
          <w:lang w:eastAsia="zh-CN"/>
        </w:rPr>
      </w:pPr>
      <w:r>
        <w:rPr>
          <w:rFonts w:ascii="Arial" w:hAnsi="Arial" w:cs="Arial"/>
          <w:b/>
          <w:bCs/>
          <w:kern w:val="32"/>
          <w:sz w:val="24"/>
          <w:szCs w:val="24"/>
          <w:lang w:eastAsia="zh-CN"/>
        </w:rPr>
        <w:t>Flawless</w:t>
      </w:r>
      <w:r w:rsidR="002A5EE6" w:rsidRPr="002A5EE6">
        <w:rPr>
          <w:rFonts w:ascii="Arial" w:hAnsi="Arial" w:cs="Arial"/>
          <w:b/>
          <w:bCs/>
          <w:kern w:val="32"/>
          <w:sz w:val="24"/>
          <w:szCs w:val="24"/>
          <w:lang w:eastAsia="zh-CN"/>
        </w:rPr>
        <w:t xml:space="preserve"> testing accuracy </w:t>
      </w:r>
      <w:r w:rsidR="002A5EE6">
        <w:rPr>
          <w:rFonts w:ascii="Arial" w:hAnsi="Arial" w:cs="Arial"/>
          <w:bCs/>
          <w:kern w:val="32"/>
          <w:sz w:val="24"/>
          <w:szCs w:val="24"/>
          <w:lang w:eastAsia="zh-CN"/>
        </w:rPr>
        <w:br/>
      </w:r>
      <w:r w:rsidR="00CF7C24">
        <w:rPr>
          <w:rFonts w:ascii="Arial" w:hAnsi="Arial" w:cs="Arial"/>
          <w:bCs/>
          <w:kern w:val="32"/>
          <w:sz w:val="24"/>
          <w:szCs w:val="24"/>
          <w:lang w:eastAsia="zh-CN"/>
        </w:rPr>
        <w:t xml:space="preserve">Testing was organized and conducted by a </w:t>
      </w:r>
      <w:r w:rsidR="00CF7C24" w:rsidRPr="00D83A02">
        <w:rPr>
          <w:rFonts w:ascii="Arial" w:hAnsi="Arial" w:cs="Arial"/>
          <w:bCs/>
          <w:kern w:val="32"/>
          <w:sz w:val="24"/>
          <w:szCs w:val="24"/>
          <w:lang w:eastAsia="zh-CN"/>
        </w:rPr>
        <w:t>highly prof</w:t>
      </w:r>
      <w:r w:rsidR="00CF7C24">
        <w:rPr>
          <w:rFonts w:ascii="Arial" w:hAnsi="Arial" w:cs="Arial"/>
          <w:bCs/>
          <w:kern w:val="32"/>
          <w:sz w:val="24"/>
          <w:szCs w:val="24"/>
          <w:lang w:eastAsia="zh-CN"/>
        </w:rPr>
        <w:t xml:space="preserve">essional and skilled Evonik task force, </w:t>
      </w:r>
      <w:r w:rsidR="00CF7C24" w:rsidRPr="00D83A02">
        <w:rPr>
          <w:rFonts w:ascii="Arial" w:hAnsi="Arial" w:cs="Arial"/>
          <w:bCs/>
          <w:kern w:val="32"/>
          <w:sz w:val="24"/>
          <w:szCs w:val="24"/>
          <w:lang w:eastAsia="zh-CN"/>
        </w:rPr>
        <w:t xml:space="preserve">specialized in the </w:t>
      </w:r>
      <w:r w:rsidR="00CF7C24">
        <w:rPr>
          <w:rFonts w:ascii="Arial" w:hAnsi="Arial" w:cs="Arial"/>
          <w:bCs/>
          <w:kern w:val="32"/>
          <w:sz w:val="24"/>
          <w:szCs w:val="24"/>
          <w:lang w:eastAsia="zh-CN"/>
        </w:rPr>
        <w:t xml:space="preserve">precise </w:t>
      </w:r>
      <w:r w:rsidR="00CF7C24" w:rsidRPr="00D83A02">
        <w:rPr>
          <w:rFonts w:ascii="Arial" w:hAnsi="Arial" w:cs="Arial"/>
          <w:bCs/>
          <w:kern w:val="32"/>
          <w:sz w:val="24"/>
          <w:szCs w:val="24"/>
          <w:lang w:eastAsia="zh-CN"/>
        </w:rPr>
        <w:t xml:space="preserve">monitoring and recording of lubricant </w:t>
      </w:r>
      <w:r>
        <w:rPr>
          <w:rFonts w:ascii="Arial" w:hAnsi="Arial" w:cs="Arial"/>
          <w:bCs/>
          <w:kern w:val="32"/>
          <w:sz w:val="24"/>
          <w:szCs w:val="24"/>
          <w:lang w:eastAsia="zh-CN"/>
        </w:rPr>
        <w:t>performance</w:t>
      </w:r>
      <w:r w:rsidR="00CF7C24">
        <w:rPr>
          <w:rFonts w:ascii="Arial" w:hAnsi="Arial" w:cs="Arial"/>
          <w:bCs/>
          <w:kern w:val="32"/>
          <w:sz w:val="24"/>
          <w:szCs w:val="24"/>
          <w:lang w:eastAsia="zh-CN"/>
        </w:rPr>
        <w:t xml:space="preserve"> in </w:t>
      </w:r>
      <w:r>
        <w:rPr>
          <w:rFonts w:ascii="Arial" w:hAnsi="Arial" w:cs="Arial"/>
          <w:bCs/>
          <w:kern w:val="32"/>
          <w:sz w:val="24"/>
          <w:szCs w:val="24"/>
          <w:lang w:eastAsia="zh-CN"/>
        </w:rPr>
        <w:t>a broad range</w:t>
      </w:r>
      <w:r w:rsidR="00CF7C24">
        <w:rPr>
          <w:rFonts w:ascii="Arial" w:hAnsi="Arial" w:cs="Arial"/>
          <w:bCs/>
          <w:kern w:val="32"/>
          <w:sz w:val="24"/>
          <w:szCs w:val="24"/>
          <w:lang w:eastAsia="zh-CN"/>
        </w:rPr>
        <w:t xml:space="preserve"> of equipment. </w:t>
      </w:r>
    </w:p>
    <w:p w14:paraId="1744DB02" w14:textId="77777777" w:rsidR="003F22BF" w:rsidRDefault="00B25865" w:rsidP="008F58DC">
      <w:pPr>
        <w:pStyle w:val="Standa"/>
        <w:widowControl w:val="0"/>
        <w:spacing w:line="240" w:lineRule="auto"/>
        <w:rPr>
          <w:rFonts w:ascii="Arial" w:hAnsi="Arial" w:cs="Arial"/>
          <w:bCs/>
          <w:kern w:val="32"/>
          <w:sz w:val="24"/>
          <w:szCs w:val="24"/>
          <w:lang w:eastAsia="zh-CN"/>
        </w:rPr>
      </w:pPr>
      <w:r w:rsidRPr="00B25865">
        <w:rPr>
          <w:rFonts w:ascii="Arial" w:hAnsi="Arial" w:cs="Arial"/>
          <w:bCs/>
          <w:noProof/>
          <w:kern w:val="32"/>
          <w:sz w:val="24"/>
          <w:szCs w:val="24"/>
          <w:lang w:eastAsia="zh-TW"/>
        </w:rPr>
        <w:drawing>
          <wp:inline distT="0" distB="0" distL="0" distR="0" wp14:anchorId="5C1181A8" wp14:editId="26A7F51B">
            <wp:extent cx="2880000" cy="1553095"/>
            <wp:effectExtent l="0" t="0" r="0" b="0"/>
            <wp:docPr id="9"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880000" cy="1553095"/>
                    </a:xfrm>
                    <a:prstGeom prst="rect">
                      <a:avLst/>
                    </a:prstGeom>
                  </pic:spPr>
                </pic:pic>
              </a:graphicData>
            </a:graphic>
          </wp:inline>
        </w:drawing>
      </w:r>
    </w:p>
    <w:p w14:paraId="47929C64" w14:textId="77777777" w:rsidR="00B25865" w:rsidRPr="000F29B1" w:rsidRDefault="00CE133A" w:rsidP="008F58DC">
      <w:pPr>
        <w:pStyle w:val="Standa"/>
        <w:widowControl w:val="0"/>
        <w:spacing w:line="240" w:lineRule="auto"/>
        <w:rPr>
          <w:rFonts w:ascii="Arial" w:hAnsi="Arial" w:cs="Arial"/>
          <w:bCs/>
          <w:i/>
          <w:kern w:val="32"/>
          <w:sz w:val="24"/>
          <w:szCs w:val="24"/>
          <w:lang w:eastAsia="zh-CN"/>
        </w:rPr>
      </w:pPr>
      <w:r>
        <w:rPr>
          <w:rFonts w:ascii="Arial" w:hAnsi="Arial" w:cs="Arial"/>
          <w:bCs/>
          <w:i/>
          <w:kern w:val="32"/>
          <w:sz w:val="24"/>
          <w:szCs w:val="24"/>
          <w:lang w:eastAsia="zh-CN"/>
        </w:rPr>
        <w:t>Several highly accurate</w:t>
      </w:r>
      <w:r w:rsidR="000F29B1" w:rsidRPr="000F29B1">
        <w:rPr>
          <w:rFonts w:ascii="Arial" w:hAnsi="Arial" w:cs="Arial"/>
          <w:bCs/>
          <w:i/>
          <w:kern w:val="32"/>
          <w:sz w:val="24"/>
          <w:szCs w:val="24"/>
          <w:lang w:eastAsia="zh-CN"/>
        </w:rPr>
        <w:t xml:space="preserve"> temperature </w:t>
      </w:r>
      <w:r>
        <w:rPr>
          <w:rFonts w:ascii="Arial" w:hAnsi="Arial" w:cs="Arial"/>
          <w:bCs/>
          <w:i/>
          <w:kern w:val="32"/>
          <w:sz w:val="24"/>
          <w:szCs w:val="24"/>
          <w:lang w:eastAsia="zh-CN"/>
        </w:rPr>
        <w:t>sensors</w:t>
      </w:r>
      <w:r w:rsidR="000F29B1" w:rsidRPr="000F29B1">
        <w:rPr>
          <w:rFonts w:ascii="Arial" w:hAnsi="Arial" w:cs="Arial"/>
          <w:bCs/>
          <w:i/>
          <w:kern w:val="32"/>
          <w:sz w:val="24"/>
          <w:szCs w:val="24"/>
          <w:lang w:eastAsia="zh-CN"/>
        </w:rPr>
        <w:t xml:space="preserve"> </w:t>
      </w:r>
      <w:r w:rsidR="00D96838">
        <w:rPr>
          <w:rFonts w:ascii="Arial" w:hAnsi="Arial" w:cs="Arial"/>
          <w:bCs/>
          <w:i/>
          <w:kern w:val="32"/>
          <w:sz w:val="24"/>
          <w:szCs w:val="24"/>
          <w:lang w:eastAsia="zh-CN"/>
        </w:rPr>
        <w:br/>
      </w:r>
      <w:r>
        <w:rPr>
          <w:rFonts w:ascii="Arial" w:hAnsi="Arial" w:cs="Arial"/>
          <w:bCs/>
          <w:i/>
          <w:kern w:val="32"/>
          <w:sz w:val="24"/>
          <w:szCs w:val="24"/>
          <w:lang w:eastAsia="zh-CN"/>
        </w:rPr>
        <w:t xml:space="preserve">were </w:t>
      </w:r>
      <w:r w:rsidR="000F29B1" w:rsidRPr="000F29B1">
        <w:rPr>
          <w:rFonts w:ascii="Arial" w:hAnsi="Arial" w:cs="Arial"/>
          <w:bCs/>
          <w:i/>
          <w:kern w:val="32"/>
          <w:sz w:val="24"/>
          <w:szCs w:val="24"/>
          <w:lang w:eastAsia="zh-CN"/>
        </w:rPr>
        <w:t xml:space="preserve">installed </w:t>
      </w:r>
      <w:r w:rsidR="000F29B1">
        <w:rPr>
          <w:rFonts w:ascii="Arial" w:hAnsi="Arial" w:cs="Arial"/>
          <w:bCs/>
          <w:i/>
          <w:kern w:val="32"/>
          <w:sz w:val="24"/>
          <w:szCs w:val="24"/>
          <w:lang w:eastAsia="zh-CN"/>
        </w:rPr>
        <w:t xml:space="preserve">by the DYNAVIS® team </w:t>
      </w:r>
      <w:r>
        <w:rPr>
          <w:rFonts w:ascii="Arial" w:hAnsi="Arial" w:cs="Arial"/>
          <w:bCs/>
          <w:i/>
          <w:kern w:val="32"/>
          <w:sz w:val="24"/>
          <w:szCs w:val="24"/>
          <w:lang w:eastAsia="zh-CN"/>
        </w:rPr>
        <w:t>on</w:t>
      </w:r>
      <w:r w:rsidR="000F29B1" w:rsidRPr="000F29B1">
        <w:rPr>
          <w:rFonts w:ascii="Arial" w:hAnsi="Arial" w:cs="Arial"/>
          <w:bCs/>
          <w:i/>
          <w:kern w:val="32"/>
          <w:sz w:val="24"/>
          <w:szCs w:val="24"/>
          <w:lang w:eastAsia="zh-CN"/>
        </w:rPr>
        <w:t xml:space="preserve"> the </w:t>
      </w:r>
      <w:r w:rsidR="00D96838">
        <w:rPr>
          <w:rFonts w:ascii="Arial" w:hAnsi="Arial" w:cs="Arial"/>
          <w:bCs/>
          <w:i/>
          <w:kern w:val="32"/>
          <w:sz w:val="24"/>
          <w:szCs w:val="24"/>
          <w:lang w:eastAsia="zh-CN"/>
        </w:rPr>
        <w:br/>
      </w:r>
      <w:r w:rsidR="00D84865">
        <w:rPr>
          <w:rFonts w:ascii="Arial" w:hAnsi="Arial" w:cs="Arial"/>
          <w:bCs/>
          <w:i/>
          <w:kern w:val="32"/>
          <w:sz w:val="24"/>
          <w:szCs w:val="24"/>
          <w:lang w:eastAsia="zh-CN"/>
        </w:rPr>
        <w:t>m</w:t>
      </w:r>
      <w:r w:rsidR="00B904E3">
        <w:rPr>
          <w:rFonts w:ascii="Arial" w:hAnsi="Arial" w:cs="Arial"/>
          <w:bCs/>
          <w:i/>
          <w:kern w:val="32"/>
          <w:sz w:val="24"/>
          <w:szCs w:val="24"/>
          <w:lang w:eastAsia="zh-CN"/>
        </w:rPr>
        <w:t>ining</w:t>
      </w:r>
      <w:r w:rsidR="000F29B1" w:rsidRPr="000F29B1">
        <w:rPr>
          <w:rFonts w:ascii="Arial" w:hAnsi="Arial" w:cs="Arial"/>
          <w:bCs/>
          <w:i/>
          <w:kern w:val="32"/>
          <w:sz w:val="24"/>
          <w:szCs w:val="24"/>
          <w:lang w:eastAsia="zh-CN"/>
        </w:rPr>
        <w:t xml:space="preserve"> </w:t>
      </w:r>
      <w:r w:rsidR="000F29B1">
        <w:rPr>
          <w:rFonts w:ascii="Arial" w:hAnsi="Arial" w:cs="Arial"/>
          <w:bCs/>
          <w:i/>
          <w:kern w:val="32"/>
          <w:sz w:val="24"/>
          <w:szCs w:val="24"/>
          <w:lang w:eastAsia="zh-CN"/>
        </w:rPr>
        <w:t>excavator</w:t>
      </w:r>
      <w:r>
        <w:rPr>
          <w:rFonts w:ascii="Arial" w:hAnsi="Arial" w:cs="Arial"/>
          <w:bCs/>
          <w:i/>
          <w:kern w:val="32"/>
          <w:sz w:val="24"/>
          <w:szCs w:val="24"/>
          <w:lang w:eastAsia="zh-CN"/>
        </w:rPr>
        <w:t xml:space="preserve"> tested.</w:t>
      </w:r>
    </w:p>
    <w:p w14:paraId="5E8678CD" w14:textId="08D81079" w:rsidR="00CF7C24" w:rsidRDefault="00A111D3" w:rsidP="008F58DC">
      <w:pPr>
        <w:pStyle w:val="Standa"/>
        <w:widowControl w:val="0"/>
        <w:spacing w:line="240" w:lineRule="auto"/>
        <w:rPr>
          <w:rFonts w:ascii="Arial" w:hAnsi="Arial" w:cs="Arial"/>
          <w:bCs/>
          <w:kern w:val="32"/>
          <w:sz w:val="24"/>
          <w:szCs w:val="24"/>
          <w:lang w:eastAsia="zh-CN"/>
        </w:rPr>
      </w:pPr>
      <w:r w:rsidRPr="00D83A02">
        <w:rPr>
          <w:rFonts w:ascii="Arial" w:hAnsi="Arial" w:cs="Arial"/>
          <w:bCs/>
          <w:kern w:val="32"/>
          <w:sz w:val="24"/>
          <w:szCs w:val="24"/>
          <w:lang w:eastAsia="zh-CN"/>
        </w:rPr>
        <w:t xml:space="preserve">Evonik’s Performance Test Lab </w:t>
      </w:r>
      <w:r w:rsidR="00CE133A">
        <w:rPr>
          <w:rFonts w:ascii="Arial" w:hAnsi="Arial" w:cs="Arial"/>
          <w:bCs/>
          <w:kern w:val="32"/>
          <w:sz w:val="24"/>
          <w:szCs w:val="24"/>
          <w:lang w:eastAsia="zh-CN"/>
        </w:rPr>
        <w:t xml:space="preserve">Team installed </w:t>
      </w:r>
      <w:r w:rsidRPr="00D83A02">
        <w:rPr>
          <w:rFonts w:ascii="Arial" w:hAnsi="Arial" w:cs="Arial"/>
          <w:bCs/>
          <w:kern w:val="32"/>
          <w:sz w:val="24"/>
          <w:szCs w:val="24"/>
          <w:lang w:eastAsia="zh-CN"/>
        </w:rPr>
        <w:t xml:space="preserve">precision </w:t>
      </w:r>
      <w:r w:rsidR="00CE133A">
        <w:rPr>
          <w:rFonts w:ascii="Arial" w:hAnsi="Arial" w:cs="Arial"/>
          <w:bCs/>
          <w:kern w:val="32"/>
          <w:sz w:val="24"/>
          <w:szCs w:val="24"/>
          <w:lang w:eastAsia="zh-CN"/>
        </w:rPr>
        <w:t xml:space="preserve">temperature </w:t>
      </w:r>
      <w:r w:rsidRPr="00D83A02">
        <w:rPr>
          <w:rFonts w:ascii="Arial" w:hAnsi="Arial" w:cs="Arial"/>
          <w:bCs/>
          <w:kern w:val="32"/>
          <w:sz w:val="24"/>
          <w:szCs w:val="24"/>
          <w:lang w:eastAsia="zh-CN"/>
        </w:rPr>
        <w:t xml:space="preserve">measuring devices </w:t>
      </w:r>
      <w:r w:rsidR="00CE133A">
        <w:rPr>
          <w:rFonts w:ascii="Arial" w:hAnsi="Arial" w:cs="Arial"/>
          <w:bCs/>
          <w:kern w:val="32"/>
          <w:sz w:val="24"/>
          <w:szCs w:val="24"/>
          <w:lang w:eastAsia="zh-CN"/>
        </w:rPr>
        <w:t>at critical locations on</w:t>
      </w:r>
      <w:r w:rsidRPr="00D83A02">
        <w:rPr>
          <w:rFonts w:ascii="Arial" w:hAnsi="Arial" w:cs="Arial"/>
          <w:bCs/>
          <w:kern w:val="32"/>
          <w:sz w:val="24"/>
          <w:szCs w:val="24"/>
          <w:lang w:eastAsia="zh-CN"/>
        </w:rPr>
        <w:t xml:space="preserve"> the </w:t>
      </w:r>
      <w:r w:rsidR="00CE133A">
        <w:rPr>
          <w:rFonts w:ascii="Arial" w:hAnsi="Arial" w:cs="Arial"/>
          <w:bCs/>
          <w:kern w:val="32"/>
          <w:sz w:val="24"/>
          <w:szCs w:val="24"/>
          <w:lang w:eastAsia="zh-CN"/>
        </w:rPr>
        <w:t xml:space="preserve">test </w:t>
      </w:r>
      <w:r w:rsidRPr="00D83A02">
        <w:rPr>
          <w:rFonts w:ascii="Arial" w:hAnsi="Arial" w:cs="Arial"/>
          <w:bCs/>
          <w:kern w:val="32"/>
          <w:sz w:val="24"/>
          <w:szCs w:val="24"/>
          <w:lang w:eastAsia="zh-CN"/>
        </w:rPr>
        <w:t xml:space="preserve">excavator. </w:t>
      </w:r>
      <w:r w:rsidR="00CE133A">
        <w:rPr>
          <w:rFonts w:ascii="Arial" w:hAnsi="Arial" w:cs="Arial"/>
          <w:bCs/>
          <w:kern w:val="32"/>
          <w:sz w:val="24"/>
          <w:szCs w:val="24"/>
          <w:lang w:eastAsia="zh-CN"/>
        </w:rPr>
        <w:t>The testing was conducted over</w:t>
      </w:r>
      <w:r w:rsidRPr="00D83A02">
        <w:rPr>
          <w:rFonts w:ascii="Arial" w:hAnsi="Arial" w:cs="Arial"/>
          <w:bCs/>
          <w:kern w:val="32"/>
          <w:sz w:val="24"/>
          <w:szCs w:val="24"/>
          <w:lang w:eastAsia="zh-CN"/>
        </w:rPr>
        <w:t xml:space="preserve"> </w:t>
      </w:r>
      <w:r w:rsidR="00BF1142">
        <w:rPr>
          <w:rFonts w:ascii="Arial" w:hAnsi="Arial" w:cs="Arial"/>
          <w:bCs/>
          <w:kern w:val="32"/>
          <w:sz w:val="24"/>
          <w:szCs w:val="24"/>
          <w:lang w:eastAsia="zh-CN"/>
        </w:rPr>
        <w:t>a</w:t>
      </w:r>
      <w:r w:rsidRPr="00D83A02">
        <w:rPr>
          <w:rFonts w:ascii="Arial" w:hAnsi="Arial" w:cs="Arial"/>
          <w:bCs/>
          <w:kern w:val="32"/>
          <w:sz w:val="24"/>
          <w:szCs w:val="24"/>
          <w:lang w:eastAsia="zh-CN"/>
        </w:rPr>
        <w:t xml:space="preserve"> </w:t>
      </w:r>
      <w:r w:rsidR="00427B38">
        <w:rPr>
          <w:rFonts w:ascii="Arial" w:hAnsi="Arial" w:cs="Arial"/>
          <w:bCs/>
          <w:kern w:val="32"/>
          <w:sz w:val="24"/>
          <w:szCs w:val="24"/>
          <w:lang w:eastAsia="zh-CN"/>
        </w:rPr>
        <w:t>9</w:t>
      </w:r>
      <w:r w:rsidRPr="00D83A02">
        <w:rPr>
          <w:rFonts w:ascii="Arial" w:hAnsi="Arial" w:cs="Arial"/>
          <w:bCs/>
          <w:kern w:val="32"/>
          <w:sz w:val="24"/>
          <w:szCs w:val="24"/>
          <w:lang w:eastAsia="zh-CN"/>
        </w:rPr>
        <w:t xml:space="preserve">-day period under actual working conditions. Several dump trucks were </w:t>
      </w:r>
      <w:r w:rsidR="00CE133A">
        <w:rPr>
          <w:rFonts w:ascii="Arial" w:hAnsi="Arial" w:cs="Arial"/>
          <w:bCs/>
          <w:kern w:val="32"/>
          <w:sz w:val="24"/>
          <w:szCs w:val="24"/>
          <w:lang w:eastAsia="zh-CN"/>
        </w:rPr>
        <w:t>put in service to</w:t>
      </w:r>
      <w:r w:rsidRPr="00D83A02">
        <w:rPr>
          <w:rFonts w:ascii="Arial" w:hAnsi="Arial" w:cs="Arial"/>
          <w:bCs/>
          <w:kern w:val="32"/>
          <w:sz w:val="24"/>
          <w:szCs w:val="24"/>
          <w:lang w:eastAsia="zh-CN"/>
        </w:rPr>
        <w:t xml:space="preserve"> the test excavator, carrying away about </w:t>
      </w:r>
      <w:r w:rsidR="00CE133A">
        <w:rPr>
          <w:rFonts w:ascii="Arial" w:hAnsi="Arial" w:cs="Arial"/>
          <w:bCs/>
          <w:kern w:val="32"/>
          <w:sz w:val="24"/>
          <w:szCs w:val="24"/>
          <w:lang w:eastAsia="zh-CN"/>
        </w:rPr>
        <w:t xml:space="preserve">a </w:t>
      </w:r>
      <w:r w:rsidR="00091B1A">
        <w:rPr>
          <w:rFonts w:ascii="Arial" w:hAnsi="Arial" w:cs="Arial"/>
          <w:bCs/>
          <w:kern w:val="32"/>
          <w:sz w:val="24"/>
          <w:szCs w:val="24"/>
          <w:lang w:eastAsia="zh-CN"/>
        </w:rPr>
        <w:t xml:space="preserve">crushing </w:t>
      </w:r>
      <w:r w:rsidRPr="00D83A02">
        <w:rPr>
          <w:rFonts w:ascii="Arial" w:hAnsi="Arial" w:cs="Arial"/>
          <w:bCs/>
          <w:kern w:val="32"/>
          <w:sz w:val="24"/>
          <w:szCs w:val="24"/>
          <w:lang w:eastAsia="zh-CN"/>
        </w:rPr>
        <w:t xml:space="preserve">75-80 MT </w:t>
      </w:r>
      <w:r w:rsidR="00CE133A">
        <w:rPr>
          <w:rFonts w:ascii="Arial" w:hAnsi="Arial" w:cs="Arial"/>
          <w:bCs/>
          <w:kern w:val="32"/>
          <w:sz w:val="24"/>
          <w:szCs w:val="24"/>
          <w:lang w:eastAsia="zh-CN"/>
        </w:rPr>
        <w:t xml:space="preserve">load </w:t>
      </w:r>
      <w:r w:rsidRPr="00D83A02">
        <w:rPr>
          <w:rFonts w:ascii="Arial" w:hAnsi="Arial" w:cs="Arial"/>
          <w:bCs/>
          <w:kern w:val="32"/>
          <w:sz w:val="24"/>
          <w:szCs w:val="24"/>
          <w:lang w:eastAsia="zh-CN"/>
        </w:rPr>
        <w:t>per trip.</w:t>
      </w:r>
      <w:r>
        <w:rPr>
          <w:rFonts w:ascii="Arial" w:hAnsi="Arial" w:cs="Arial"/>
          <w:bCs/>
          <w:kern w:val="32"/>
          <w:sz w:val="24"/>
          <w:szCs w:val="24"/>
          <w:lang w:eastAsia="zh-CN"/>
        </w:rPr>
        <w:t xml:space="preserve"> </w:t>
      </w:r>
    </w:p>
    <w:p w14:paraId="67D52D75" w14:textId="77777777" w:rsidR="00977B4C" w:rsidRDefault="004F7526" w:rsidP="008F58DC">
      <w:pPr>
        <w:pStyle w:val="Standa"/>
        <w:widowControl w:val="0"/>
        <w:spacing w:line="240" w:lineRule="auto"/>
        <w:rPr>
          <w:rFonts w:ascii="Arial" w:hAnsi="Arial" w:cs="Arial"/>
          <w:bCs/>
          <w:kern w:val="32"/>
          <w:sz w:val="24"/>
          <w:szCs w:val="24"/>
          <w:lang w:eastAsia="zh-CN"/>
        </w:rPr>
      </w:pPr>
      <w:r>
        <w:rPr>
          <w:rFonts w:ascii="Arial" w:hAnsi="Arial" w:cs="Arial"/>
          <w:bCs/>
          <w:kern w:val="32"/>
          <w:sz w:val="24"/>
          <w:szCs w:val="24"/>
          <w:lang w:eastAsia="zh-CN"/>
        </w:rPr>
        <w:br/>
      </w:r>
      <w:r>
        <w:rPr>
          <w:rFonts w:ascii="Arial" w:hAnsi="Arial" w:cs="Arial"/>
          <w:noProof/>
          <w:sz w:val="20"/>
          <w:szCs w:val="20"/>
          <w:lang w:eastAsia="zh-TW"/>
        </w:rPr>
        <w:drawing>
          <wp:inline distT="0" distB="0" distL="0" distR="0" wp14:anchorId="1472D5F1" wp14:editId="14863CD2">
            <wp:extent cx="2880000" cy="1616400"/>
            <wp:effectExtent l="0" t="0" r="0" b="9525"/>
            <wp:docPr id="17"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G_845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80000" cy="1616400"/>
                    </a:xfrm>
                    <a:prstGeom prst="rect">
                      <a:avLst/>
                    </a:prstGeom>
                  </pic:spPr>
                </pic:pic>
              </a:graphicData>
            </a:graphic>
          </wp:inline>
        </w:drawing>
      </w:r>
    </w:p>
    <w:p w14:paraId="783DCB4D" w14:textId="77777777" w:rsidR="00462880" w:rsidRPr="00CF7C24" w:rsidRDefault="00462880" w:rsidP="008F58DC">
      <w:pPr>
        <w:pStyle w:val="Standa"/>
        <w:widowControl w:val="0"/>
        <w:spacing w:line="240" w:lineRule="auto"/>
        <w:rPr>
          <w:rFonts w:ascii="Arial" w:hAnsi="Arial" w:cs="Arial"/>
          <w:bCs/>
          <w:i/>
          <w:kern w:val="32"/>
          <w:sz w:val="24"/>
          <w:szCs w:val="24"/>
          <w:lang w:eastAsia="zh-CN"/>
        </w:rPr>
      </w:pPr>
      <w:r w:rsidRPr="00CF7C24">
        <w:rPr>
          <w:rFonts w:ascii="Arial" w:hAnsi="Arial" w:cs="Arial"/>
          <w:bCs/>
          <w:i/>
          <w:kern w:val="32"/>
          <w:sz w:val="24"/>
          <w:szCs w:val="24"/>
          <w:lang w:eastAsia="zh-CN"/>
        </w:rPr>
        <w:t>C</w:t>
      </w:r>
      <w:r w:rsidR="003F22BF" w:rsidRPr="00CF7C24">
        <w:rPr>
          <w:rFonts w:ascii="Arial" w:hAnsi="Arial" w:cs="Arial"/>
          <w:bCs/>
          <w:i/>
          <w:kern w:val="32"/>
          <w:sz w:val="24"/>
          <w:szCs w:val="24"/>
          <w:lang w:eastAsia="zh-CN"/>
        </w:rPr>
        <w:t>alibrated fl</w:t>
      </w:r>
      <w:r w:rsidR="00BF1142" w:rsidRPr="00CF7C24">
        <w:rPr>
          <w:rFonts w:ascii="Arial" w:hAnsi="Arial" w:cs="Arial"/>
          <w:bCs/>
          <w:i/>
          <w:kern w:val="32"/>
          <w:sz w:val="24"/>
          <w:szCs w:val="24"/>
          <w:lang w:eastAsia="zh-CN"/>
        </w:rPr>
        <w:t xml:space="preserve">owmeters </w:t>
      </w:r>
      <w:r w:rsidR="00E07259">
        <w:rPr>
          <w:rFonts w:ascii="Arial" w:hAnsi="Arial" w:cs="Arial"/>
          <w:bCs/>
          <w:i/>
          <w:kern w:val="32"/>
          <w:sz w:val="24"/>
          <w:szCs w:val="24"/>
          <w:lang w:eastAsia="zh-CN"/>
        </w:rPr>
        <w:t>precisely record</w:t>
      </w:r>
      <w:r w:rsidR="00CE133A">
        <w:rPr>
          <w:rFonts w:ascii="Arial" w:hAnsi="Arial" w:cs="Arial"/>
          <w:bCs/>
          <w:i/>
          <w:kern w:val="32"/>
          <w:sz w:val="24"/>
          <w:szCs w:val="24"/>
          <w:lang w:eastAsia="zh-CN"/>
        </w:rPr>
        <w:t>ed</w:t>
      </w:r>
      <w:r w:rsidR="00E07259">
        <w:rPr>
          <w:rFonts w:ascii="Arial" w:hAnsi="Arial" w:cs="Arial"/>
          <w:bCs/>
          <w:i/>
          <w:kern w:val="32"/>
          <w:sz w:val="24"/>
          <w:szCs w:val="24"/>
          <w:lang w:eastAsia="zh-CN"/>
        </w:rPr>
        <w:t xml:space="preserve"> </w:t>
      </w:r>
      <w:r w:rsidR="00BF1142" w:rsidRPr="00CF7C24">
        <w:rPr>
          <w:rFonts w:ascii="Arial" w:hAnsi="Arial" w:cs="Arial"/>
          <w:bCs/>
          <w:i/>
          <w:kern w:val="32"/>
          <w:sz w:val="24"/>
          <w:szCs w:val="24"/>
          <w:lang w:eastAsia="zh-CN"/>
        </w:rPr>
        <w:t xml:space="preserve">the </w:t>
      </w:r>
      <w:r w:rsidR="00E07259">
        <w:rPr>
          <w:rFonts w:ascii="Arial" w:hAnsi="Arial" w:cs="Arial"/>
          <w:bCs/>
          <w:i/>
          <w:kern w:val="32"/>
          <w:sz w:val="24"/>
          <w:szCs w:val="24"/>
          <w:lang w:eastAsia="zh-CN"/>
        </w:rPr>
        <w:br/>
      </w:r>
      <w:r w:rsidR="00BF1142" w:rsidRPr="00CF7C24">
        <w:rPr>
          <w:rFonts w:ascii="Arial" w:hAnsi="Arial" w:cs="Arial"/>
          <w:bCs/>
          <w:i/>
          <w:kern w:val="32"/>
          <w:sz w:val="24"/>
          <w:szCs w:val="24"/>
          <w:lang w:eastAsia="zh-CN"/>
        </w:rPr>
        <w:t>excavator</w:t>
      </w:r>
      <w:r w:rsidR="00CE133A">
        <w:rPr>
          <w:rFonts w:ascii="Arial" w:hAnsi="Arial" w:cs="Arial"/>
          <w:bCs/>
          <w:i/>
          <w:kern w:val="32"/>
          <w:sz w:val="24"/>
          <w:szCs w:val="24"/>
          <w:lang w:eastAsia="zh-CN"/>
        </w:rPr>
        <w:t>’</w:t>
      </w:r>
      <w:r w:rsidR="003F22BF" w:rsidRPr="00CF7C24">
        <w:rPr>
          <w:rFonts w:ascii="Arial" w:hAnsi="Arial" w:cs="Arial"/>
          <w:bCs/>
          <w:i/>
          <w:kern w:val="32"/>
          <w:sz w:val="24"/>
          <w:szCs w:val="24"/>
          <w:lang w:eastAsia="zh-CN"/>
        </w:rPr>
        <w:t xml:space="preserve">s fuel consumption. </w:t>
      </w:r>
    </w:p>
    <w:p w14:paraId="75AD3517" w14:textId="77777777" w:rsidR="00462880" w:rsidRDefault="00462880" w:rsidP="008F58DC">
      <w:pPr>
        <w:pStyle w:val="Standa"/>
        <w:widowControl w:val="0"/>
        <w:spacing w:line="240" w:lineRule="auto"/>
        <w:rPr>
          <w:rFonts w:ascii="Arial" w:hAnsi="Arial" w:cs="Arial"/>
          <w:bCs/>
          <w:kern w:val="32"/>
          <w:sz w:val="24"/>
          <w:szCs w:val="24"/>
          <w:lang w:eastAsia="zh-CN"/>
        </w:rPr>
      </w:pPr>
    </w:p>
    <w:p w14:paraId="10DAB7C2" w14:textId="77777777" w:rsidR="00977B4C" w:rsidRDefault="007903F4" w:rsidP="008F58DC">
      <w:pPr>
        <w:pStyle w:val="Standa"/>
        <w:widowControl w:val="0"/>
        <w:spacing w:line="240" w:lineRule="auto"/>
        <w:rPr>
          <w:rFonts w:ascii="Arial" w:hAnsi="Arial" w:cs="Arial"/>
          <w:bCs/>
          <w:kern w:val="32"/>
          <w:sz w:val="24"/>
          <w:szCs w:val="24"/>
          <w:lang w:eastAsia="zh-CN"/>
        </w:rPr>
      </w:pPr>
      <w:r>
        <w:rPr>
          <w:noProof/>
          <w:lang w:eastAsia="zh-TW"/>
        </w:rPr>
        <w:lastRenderedPageBreak/>
        <w:drawing>
          <wp:inline distT="0" distB="0" distL="0" distR="0" wp14:anchorId="7CD7F597" wp14:editId="03F58FA1">
            <wp:extent cx="3840480" cy="2801190"/>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847214" cy="2806101"/>
                    </a:xfrm>
                    <a:prstGeom prst="rect">
                      <a:avLst/>
                    </a:prstGeom>
                  </pic:spPr>
                </pic:pic>
              </a:graphicData>
            </a:graphic>
          </wp:inline>
        </w:drawing>
      </w:r>
      <w:r w:rsidR="003F22BF" w:rsidRPr="00D83A02">
        <w:rPr>
          <w:rFonts w:ascii="Arial" w:hAnsi="Arial" w:cs="Arial"/>
          <w:bCs/>
          <w:kern w:val="32"/>
          <w:sz w:val="24"/>
          <w:szCs w:val="24"/>
          <w:lang w:eastAsia="zh-CN"/>
        </w:rPr>
        <w:t xml:space="preserve"> </w:t>
      </w:r>
    </w:p>
    <w:p w14:paraId="31C83F74" w14:textId="77777777" w:rsidR="00082F8D" w:rsidRDefault="00E26AB7" w:rsidP="00703974">
      <w:pPr>
        <w:pStyle w:val="Standa"/>
        <w:widowControl w:val="0"/>
        <w:spacing w:line="240" w:lineRule="auto"/>
        <w:rPr>
          <w:rFonts w:ascii="Arial" w:hAnsi="Arial" w:cs="Arial"/>
          <w:bCs/>
          <w:i/>
          <w:kern w:val="32"/>
          <w:sz w:val="24"/>
          <w:szCs w:val="24"/>
          <w:lang w:eastAsia="zh-CN"/>
        </w:rPr>
      </w:pPr>
      <w:r>
        <w:rPr>
          <w:rFonts w:ascii="Arial" w:hAnsi="Arial" w:cs="Arial"/>
          <w:bCs/>
          <w:i/>
          <w:kern w:val="32"/>
          <w:sz w:val="24"/>
          <w:szCs w:val="24"/>
          <w:lang w:eastAsia="zh-CN"/>
        </w:rPr>
        <w:br/>
      </w:r>
      <w:r w:rsidR="00703974" w:rsidRPr="00703974">
        <w:rPr>
          <w:rFonts w:ascii="Arial" w:hAnsi="Arial" w:cs="Arial"/>
          <w:bCs/>
          <w:i/>
          <w:kern w:val="32"/>
          <w:sz w:val="24"/>
          <w:szCs w:val="24"/>
          <w:lang w:eastAsia="zh-CN"/>
        </w:rPr>
        <w:t xml:space="preserve">The </w:t>
      </w:r>
      <w:r w:rsidR="00941052">
        <w:rPr>
          <w:rFonts w:ascii="Arial" w:hAnsi="Arial" w:cs="Arial"/>
          <w:bCs/>
          <w:i/>
          <w:kern w:val="32"/>
          <w:sz w:val="24"/>
          <w:szCs w:val="24"/>
          <w:lang w:eastAsia="zh-CN"/>
        </w:rPr>
        <w:t xml:space="preserve">temperature of the </w:t>
      </w:r>
      <w:r w:rsidR="00703974" w:rsidRPr="00703974">
        <w:rPr>
          <w:rFonts w:ascii="Arial" w:hAnsi="Arial" w:cs="Arial"/>
          <w:bCs/>
          <w:i/>
          <w:kern w:val="32"/>
          <w:sz w:val="24"/>
          <w:szCs w:val="24"/>
          <w:lang w:eastAsia="zh-CN"/>
        </w:rPr>
        <w:t>DYNAVIS®</w:t>
      </w:r>
      <w:r w:rsidR="00941052">
        <w:rPr>
          <w:rFonts w:ascii="Arial" w:hAnsi="Arial" w:cs="Arial"/>
          <w:bCs/>
          <w:i/>
          <w:kern w:val="32"/>
          <w:sz w:val="24"/>
          <w:szCs w:val="24"/>
          <w:lang w:eastAsia="zh-CN"/>
        </w:rPr>
        <w:t>-</w:t>
      </w:r>
      <w:r w:rsidR="00703974" w:rsidRPr="00703974">
        <w:rPr>
          <w:rFonts w:ascii="Arial" w:hAnsi="Arial" w:cs="Arial"/>
          <w:bCs/>
          <w:i/>
          <w:kern w:val="32"/>
          <w:sz w:val="24"/>
          <w:szCs w:val="24"/>
          <w:lang w:eastAsia="zh-CN"/>
        </w:rPr>
        <w:t xml:space="preserve">formulated fluid </w:t>
      </w:r>
      <w:r w:rsidR="00941052">
        <w:rPr>
          <w:rFonts w:ascii="Arial" w:hAnsi="Arial" w:cs="Arial"/>
          <w:bCs/>
          <w:i/>
          <w:kern w:val="32"/>
          <w:sz w:val="24"/>
          <w:szCs w:val="24"/>
          <w:lang w:eastAsia="zh-CN"/>
        </w:rPr>
        <w:t xml:space="preserve">rises more slowly, resulting in </w:t>
      </w:r>
      <w:r w:rsidR="00703974" w:rsidRPr="00703974">
        <w:rPr>
          <w:rFonts w:ascii="Arial" w:hAnsi="Arial" w:cs="Arial"/>
          <w:bCs/>
          <w:i/>
          <w:kern w:val="32"/>
          <w:sz w:val="24"/>
          <w:szCs w:val="24"/>
          <w:lang w:eastAsia="zh-CN"/>
        </w:rPr>
        <w:t>less temperature stress</w:t>
      </w:r>
      <w:r w:rsidR="00941052">
        <w:rPr>
          <w:rFonts w:ascii="Arial" w:hAnsi="Arial" w:cs="Arial"/>
          <w:bCs/>
          <w:i/>
          <w:kern w:val="32"/>
          <w:sz w:val="24"/>
          <w:szCs w:val="24"/>
          <w:lang w:eastAsia="zh-CN"/>
        </w:rPr>
        <w:t xml:space="preserve"> within the hydraulic pump and system</w:t>
      </w:r>
      <w:r w:rsidR="00703974" w:rsidRPr="00703974">
        <w:rPr>
          <w:rFonts w:ascii="Arial" w:hAnsi="Arial" w:cs="Arial"/>
          <w:bCs/>
          <w:i/>
          <w:kern w:val="32"/>
          <w:sz w:val="24"/>
          <w:szCs w:val="24"/>
          <w:lang w:eastAsia="zh-CN"/>
        </w:rPr>
        <w:t>.</w:t>
      </w:r>
      <w:r w:rsidR="00941052">
        <w:rPr>
          <w:rFonts w:ascii="Arial" w:hAnsi="Arial" w:cs="Arial"/>
          <w:bCs/>
          <w:i/>
          <w:kern w:val="32"/>
          <w:sz w:val="24"/>
          <w:szCs w:val="24"/>
          <w:lang w:eastAsia="zh-CN"/>
        </w:rPr>
        <w:t xml:space="preserve"> This reduces</w:t>
      </w:r>
      <w:r>
        <w:rPr>
          <w:rFonts w:ascii="Arial" w:hAnsi="Arial" w:cs="Arial"/>
          <w:bCs/>
          <w:i/>
          <w:kern w:val="32"/>
          <w:sz w:val="24"/>
          <w:szCs w:val="24"/>
          <w:lang w:eastAsia="zh-CN"/>
        </w:rPr>
        <w:t xml:space="preserve"> wear and tear, prolonging</w:t>
      </w:r>
      <w:r w:rsidR="00703974" w:rsidRPr="00703974">
        <w:rPr>
          <w:rFonts w:ascii="Arial" w:hAnsi="Arial" w:cs="Arial"/>
          <w:bCs/>
          <w:i/>
          <w:kern w:val="32"/>
          <w:sz w:val="24"/>
          <w:szCs w:val="24"/>
          <w:lang w:eastAsia="zh-CN"/>
        </w:rPr>
        <w:t xml:space="preserve"> service life</w:t>
      </w:r>
      <w:r w:rsidR="00941052">
        <w:rPr>
          <w:rFonts w:ascii="Arial" w:hAnsi="Arial" w:cs="Arial"/>
          <w:bCs/>
          <w:i/>
          <w:kern w:val="32"/>
          <w:sz w:val="24"/>
          <w:szCs w:val="24"/>
          <w:lang w:eastAsia="zh-CN"/>
        </w:rPr>
        <w:t>.</w:t>
      </w:r>
    </w:p>
    <w:p w14:paraId="6A3724E6" w14:textId="77777777" w:rsidR="007D1DB8" w:rsidRDefault="00B104C7" w:rsidP="00B104C7">
      <w:pPr>
        <w:pStyle w:val="Standa"/>
        <w:widowControl w:val="0"/>
        <w:spacing w:line="240" w:lineRule="auto"/>
        <w:rPr>
          <w:rFonts w:ascii="Arial" w:hAnsi="Arial" w:cs="Arial"/>
          <w:bCs/>
          <w:kern w:val="32"/>
          <w:sz w:val="24"/>
          <w:szCs w:val="24"/>
          <w:lang w:eastAsia="zh-CN"/>
        </w:rPr>
      </w:pPr>
      <w:r w:rsidRPr="00B104C7">
        <w:rPr>
          <w:rFonts w:ascii="Arial" w:hAnsi="Arial" w:cs="Arial"/>
          <w:b/>
          <w:bCs/>
          <w:kern w:val="32"/>
          <w:sz w:val="24"/>
          <w:szCs w:val="24"/>
          <w:lang w:eastAsia="zh-CN"/>
        </w:rPr>
        <w:t xml:space="preserve">A </w:t>
      </w:r>
      <w:r w:rsidR="000B114A">
        <w:rPr>
          <w:rFonts w:ascii="Arial" w:hAnsi="Arial" w:cs="Arial"/>
          <w:b/>
          <w:bCs/>
          <w:kern w:val="32"/>
          <w:sz w:val="24"/>
          <w:szCs w:val="24"/>
          <w:lang w:eastAsia="zh-CN"/>
        </w:rPr>
        <w:t>‘</w:t>
      </w:r>
      <w:r w:rsidRPr="00B104C7">
        <w:rPr>
          <w:rFonts w:ascii="Arial" w:hAnsi="Arial" w:cs="Arial"/>
          <w:b/>
          <w:bCs/>
          <w:kern w:val="32"/>
          <w:sz w:val="24"/>
          <w:szCs w:val="24"/>
          <w:lang w:eastAsia="zh-CN"/>
        </w:rPr>
        <w:t xml:space="preserve">triple </w:t>
      </w:r>
      <w:r w:rsidR="000B114A">
        <w:rPr>
          <w:rFonts w:ascii="Arial" w:hAnsi="Arial" w:cs="Arial"/>
          <w:b/>
          <w:bCs/>
          <w:kern w:val="32"/>
          <w:sz w:val="24"/>
          <w:szCs w:val="24"/>
          <w:lang w:eastAsia="zh-CN"/>
        </w:rPr>
        <w:t>play’</w:t>
      </w:r>
      <w:r w:rsidRPr="00B104C7">
        <w:rPr>
          <w:rFonts w:ascii="Arial" w:hAnsi="Arial" w:cs="Arial"/>
          <w:b/>
          <w:bCs/>
          <w:kern w:val="32"/>
          <w:sz w:val="24"/>
          <w:szCs w:val="24"/>
          <w:lang w:eastAsia="zh-CN"/>
        </w:rPr>
        <w:t xml:space="preserve">: more tons </w:t>
      </w:r>
      <w:r w:rsidR="007D1DB8">
        <w:rPr>
          <w:rFonts w:ascii="Arial" w:hAnsi="Arial" w:cs="Arial"/>
          <w:b/>
          <w:bCs/>
          <w:kern w:val="32"/>
          <w:sz w:val="24"/>
          <w:szCs w:val="24"/>
          <w:lang w:eastAsia="zh-CN"/>
        </w:rPr>
        <w:t xml:space="preserve">moved </w:t>
      </w:r>
      <w:r w:rsidRPr="00B104C7">
        <w:rPr>
          <w:rFonts w:ascii="Arial" w:hAnsi="Arial" w:cs="Arial"/>
          <w:b/>
          <w:bCs/>
          <w:kern w:val="32"/>
          <w:sz w:val="24"/>
          <w:szCs w:val="24"/>
          <w:lang w:eastAsia="zh-CN"/>
        </w:rPr>
        <w:t xml:space="preserve">per liter </w:t>
      </w:r>
      <w:r w:rsidR="007D1DB8">
        <w:rPr>
          <w:rFonts w:ascii="Arial" w:hAnsi="Arial" w:cs="Arial"/>
          <w:b/>
          <w:bCs/>
          <w:kern w:val="32"/>
          <w:sz w:val="24"/>
          <w:szCs w:val="24"/>
          <w:lang w:eastAsia="zh-CN"/>
        </w:rPr>
        <w:t xml:space="preserve">of </w:t>
      </w:r>
      <w:r w:rsidRPr="00B104C7">
        <w:rPr>
          <w:rFonts w:ascii="Arial" w:hAnsi="Arial" w:cs="Arial"/>
          <w:b/>
          <w:bCs/>
          <w:kern w:val="32"/>
          <w:sz w:val="24"/>
          <w:szCs w:val="24"/>
          <w:lang w:eastAsia="zh-CN"/>
        </w:rPr>
        <w:t xml:space="preserve">fuel, less time </w:t>
      </w:r>
      <w:r w:rsidR="007D1DB8">
        <w:rPr>
          <w:rFonts w:ascii="Arial" w:hAnsi="Arial" w:cs="Arial"/>
          <w:b/>
          <w:bCs/>
          <w:kern w:val="32"/>
          <w:sz w:val="24"/>
          <w:szCs w:val="24"/>
          <w:lang w:eastAsia="zh-CN"/>
        </w:rPr>
        <w:t xml:space="preserve">required </w:t>
      </w:r>
      <w:r w:rsidRPr="00B104C7">
        <w:rPr>
          <w:rFonts w:ascii="Arial" w:hAnsi="Arial" w:cs="Arial"/>
          <w:b/>
          <w:bCs/>
          <w:kern w:val="32"/>
          <w:sz w:val="24"/>
          <w:szCs w:val="24"/>
          <w:lang w:eastAsia="zh-CN"/>
        </w:rPr>
        <w:t>per trip</w:t>
      </w:r>
      <w:r w:rsidR="007D1DB8">
        <w:rPr>
          <w:rFonts w:ascii="Arial" w:hAnsi="Arial" w:cs="Arial"/>
          <w:b/>
          <w:bCs/>
          <w:kern w:val="32"/>
          <w:sz w:val="24"/>
          <w:szCs w:val="24"/>
          <w:lang w:eastAsia="zh-CN"/>
        </w:rPr>
        <w:t xml:space="preserve">, </w:t>
      </w:r>
      <w:r w:rsidRPr="00B104C7">
        <w:rPr>
          <w:rFonts w:ascii="Arial" w:hAnsi="Arial" w:cs="Arial"/>
          <w:b/>
          <w:bCs/>
          <w:kern w:val="32"/>
          <w:sz w:val="24"/>
          <w:szCs w:val="24"/>
          <w:lang w:eastAsia="zh-CN"/>
        </w:rPr>
        <w:t xml:space="preserve">and less fuel </w:t>
      </w:r>
      <w:r w:rsidR="007D1DB8">
        <w:rPr>
          <w:rFonts w:ascii="Arial" w:hAnsi="Arial" w:cs="Arial"/>
          <w:b/>
          <w:bCs/>
          <w:kern w:val="32"/>
          <w:sz w:val="24"/>
          <w:szCs w:val="24"/>
          <w:lang w:eastAsia="zh-CN"/>
        </w:rPr>
        <w:t xml:space="preserve">consumed </w:t>
      </w:r>
      <w:r w:rsidRPr="00B104C7">
        <w:rPr>
          <w:rFonts w:ascii="Arial" w:hAnsi="Arial" w:cs="Arial"/>
          <w:b/>
          <w:bCs/>
          <w:kern w:val="32"/>
          <w:sz w:val="24"/>
          <w:szCs w:val="24"/>
          <w:lang w:eastAsia="zh-CN"/>
        </w:rPr>
        <w:t>per trip</w:t>
      </w:r>
    </w:p>
    <w:p w14:paraId="608F6AA3" w14:textId="63FC9F70" w:rsidR="00B104C7" w:rsidRPr="00B104C7" w:rsidRDefault="000B114A" w:rsidP="00B104C7">
      <w:pPr>
        <w:pStyle w:val="Standa"/>
        <w:widowControl w:val="0"/>
        <w:spacing w:line="240" w:lineRule="auto"/>
        <w:rPr>
          <w:rFonts w:ascii="Arial" w:hAnsi="Arial" w:cs="Arial"/>
          <w:bCs/>
          <w:kern w:val="32"/>
          <w:sz w:val="24"/>
          <w:szCs w:val="24"/>
          <w:lang w:eastAsia="zh-CN"/>
        </w:rPr>
      </w:pPr>
      <w:r>
        <w:rPr>
          <w:rFonts w:ascii="Arial" w:hAnsi="Arial" w:cs="Arial"/>
          <w:bCs/>
          <w:kern w:val="32"/>
          <w:sz w:val="24"/>
          <w:szCs w:val="24"/>
          <w:lang w:eastAsia="zh-CN"/>
        </w:rPr>
        <w:t xml:space="preserve">Over the course of the testing, some </w:t>
      </w:r>
      <w:r w:rsidR="00031439">
        <w:rPr>
          <w:rFonts w:ascii="Arial" w:hAnsi="Arial" w:cs="Arial"/>
          <w:bCs/>
          <w:kern w:val="32"/>
          <w:sz w:val="24"/>
          <w:szCs w:val="24"/>
          <w:lang w:eastAsia="zh-CN"/>
        </w:rPr>
        <w:t>40</w:t>
      </w:r>
      <w:r>
        <w:rPr>
          <w:rFonts w:ascii="Arial" w:hAnsi="Arial" w:cs="Arial"/>
          <w:bCs/>
          <w:kern w:val="32"/>
          <w:sz w:val="24"/>
          <w:szCs w:val="24"/>
          <w:lang w:eastAsia="zh-CN"/>
        </w:rPr>
        <w:t>,</w:t>
      </w:r>
      <w:r w:rsidR="00031439">
        <w:rPr>
          <w:rFonts w:ascii="Arial" w:hAnsi="Arial" w:cs="Arial"/>
          <w:bCs/>
          <w:kern w:val="32"/>
          <w:sz w:val="24"/>
          <w:szCs w:val="24"/>
          <w:lang w:eastAsia="zh-CN"/>
        </w:rPr>
        <w:t>000 ton</w:t>
      </w:r>
      <w:r w:rsidR="00031439" w:rsidRPr="00D83A02">
        <w:rPr>
          <w:rFonts w:ascii="Arial" w:hAnsi="Arial" w:cs="Arial"/>
          <w:bCs/>
          <w:kern w:val="32"/>
          <w:sz w:val="24"/>
          <w:szCs w:val="24"/>
          <w:lang w:eastAsia="zh-CN"/>
        </w:rPr>
        <w:t xml:space="preserve">s of material were moved – and more than 450 loading cycles </w:t>
      </w:r>
      <w:r>
        <w:rPr>
          <w:rFonts w:ascii="Arial" w:hAnsi="Arial" w:cs="Arial"/>
          <w:bCs/>
          <w:kern w:val="32"/>
          <w:sz w:val="24"/>
          <w:szCs w:val="24"/>
          <w:lang w:eastAsia="zh-CN"/>
        </w:rPr>
        <w:t>were studied</w:t>
      </w:r>
      <w:r w:rsidR="00031439" w:rsidRPr="00D83A02">
        <w:rPr>
          <w:rFonts w:ascii="Arial" w:hAnsi="Arial" w:cs="Arial"/>
          <w:bCs/>
          <w:kern w:val="32"/>
          <w:sz w:val="24"/>
          <w:szCs w:val="24"/>
          <w:lang w:eastAsia="zh-CN"/>
        </w:rPr>
        <w:t>.</w:t>
      </w:r>
      <w:r w:rsidR="00031439">
        <w:rPr>
          <w:rFonts w:ascii="Arial" w:hAnsi="Arial" w:cs="Arial"/>
          <w:bCs/>
          <w:kern w:val="32"/>
          <w:sz w:val="24"/>
          <w:szCs w:val="24"/>
          <w:lang w:eastAsia="zh-CN"/>
        </w:rPr>
        <w:br/>
      </w:r>
      <w:r w:rsidR="00B104C7">
        <w:rPr>
          <w:rFonts w:ascii="Arial" w:hAnsi="Arial" w:cs="Arial"/>
          <w:bCs/>
          <w:kern w:val="32"/>
          <w:sz w:val="24"/>
          <w:szCs w:val="24"/>
          <w:lang w:eastAsia="zh-CN"/>
        </w:rPr>
        <w:t xml:space="preserve">Numerous </w:t>
      </w:r>
      <w:r w:rsidR="00B104C7" w:rsidRPr="00B104C7">
        <w:rPr>
          <w:rFonts w:ascii="Arial" w:hAnsi="Arial" w:cs="Arial"/>
          <w:bCs/>
          <w:kern w:val="32"/>
          <w:sz w:val="24"/>
          <w:szCs w:val="24"/>
          <w:lang w:eastAsia="zh-CN"/>
        </w:rPr>
        <w:t xml:space="preserve">efficiency </w:t>
      </w:r>
      <w:r>
        <w:rPr>
          <w:rFonts w:ascii="Arial" w:hAnsi="Arial" w:cs="Arial"/>
          <w:bCs/>
          <w:kern w:val="32"/>
          <w:sz w:val="24"/>
          <w:szCs w:val="24"/>
          <w:lang w:eastAsia="zh-CN"/>
        </w:rPr>
        <w:t>gains</w:t>
      </w:r>
      <w:r w:rsidR="00B104C7">
        <w:rPr>
          <w:rFonts w:ascii="Arial" w:hAnsi="Arial" w:cs="Arial"/>
          <w:bCs/>
          <w:kern w:val="32"/>
          <w:sz w:val="24"/>
          <w:szCs w:val="24"/>
          <w:lang w:eastAsia="zh-CN"/>
        </w:rPr>
        <w:t xml:space="preserve"> </w:t>
      </w:r>
      <w:r>
        <w:rPr>
          <w:rFonts w:ascii="Arial" w:hAnsi="Arial" w:cs="Arial"/>
          <w:bCs/>
          <w:kern w:val="32"/>
          <w:sz w:val="24"/>
          <w:szCs w:val="24"/>
          <w:lang w:eastAsia="zh-CN"/>
        </w:rPr>
        <w:t xml:space="preserve">were observed with </w:t>
      </w:r>
      <w:r w:rsidRPr="00D83A02">
        <w:rPr>
          <w:rFonts w:ascii="Arial" w:hAnsi="Arial" w:cs="Arial"/>
          <w:bCs/>
          <w:kern w:val="32"/>
          <w:sz w:val="24"/>
          <w:szCs w:val="24"/>
          <w:lang w:eastAsia="zh-CN"/>
        </w:rPr>
        <w:t>DYNAVIS®</w:t>
      </w:r>
      <w:r w:rsidR="008377B2">
        <w:rPr>
          <w:rFonts w:ascii="Arial" w:hAnsi="Arial" w:cs="Arial"/>
          <w:bCs/>
          <w:kern w:val="32"/>
          <w:sz w:val="24"/>
          <w:szCs w:val="24"/>
          <w:lang w:eastAsia="zh-CN"/>
        </w:rPr>
        <w:t>-</w:t>
      </w:r>
      <w:r w:rsidRPr="00D83A02">
        <w:rPr>
          <w:rFonts w:ascii="Arial" w:hAnsi="Arial" w:cs="Arial"/>
          <w:bCs/>
          <w:kern w:val="32"/>
          <w:sz w:val="24"/>
          <w:szCs w:val="24"/>
          <w:lang w:eastAsia="zh-CN"/>
        </w:rPr>
        <w:t xml:space="preserve"> formulated flu</w:t>
      </w:r>
      <w:r>
        <w:rPr>
          <w:rFonts w:ascii="Arial" w:hAnsi="Arial" w:cs="Arial"/>
          <w:bCs/>
          <w:kern w:val="32"/>
          <w:sz w:val="24"/>
          <w:szCs w:val="24"/>
          <w:lang w:eastAsia="zh-CN"/>
        </w:rPr>
        <w:t xml:space="preserve">id flowing through the excavator’s hydraulic system. </w:t>
      </w:r>
      <w:r w:rsidR="00B104C7" w:rsidRPr="00B104C7">
        <w:rPr>
          <w:rFonts w:ascii="Arial" w:hAnsi="Arial" w:cs="Arial"/>
          <w:bCs/>
          <w:kern w:val="32"/>
          <w:sz w:val="24"/>
          <w:szCs w:val="24"/>
          <w:lang w:eastAsia="zh-CN"/>
        </w:rPr>
        <w:t>Fuel efficiency</w:t>
      </w:r>
      <w:r>
        <w:rPr>
          <w:rFonts w:ascii="Arial" w:hAnsi="Arial" w:cs="Arial"/>
          <w:bCs/>
          <w:kern w:val="32"/>
          <w:sz w:val="24"/>
          <w:szCs w:val="24"/>
          <w:lang w:eastAsia="zh-CN"/>
        </w:rPr>
        <w:t>, measured</w:t>
      </w:r>
      <w:r w:rsidR="00B104C7" w:rsidRPr="00B104C7">
        <w:rPr>
          <w:rFonts w:ascii="Arial" w:hAnsi="Arial" w:cs="Arial"/>
          <w:bCs/>
          <w:kern w:val="32"/>
          <w:sz w:val="24"/>
          <w:szCs w:val="24"/>
          <w:lang w:eastAsia="zh-CN"/>
        </w:rPr>
        <w:t xml:space="preserve"> in </w:t>
      </w:r>
      <w:r w:rsidR="008F5B89">
        <w:rPr>
          <w:rFonts w:ascii="Arial" w:hAnsi="Arial" w:cs="Arial"/>
          <w:bCs/>
          <w:kern w:val="32"/>
          <w:sz w:val="24"/>
          <w:szCs w:val="24"/>
          <w:lang w:eastAsia="zh-CN"/>
        </w:rPr>
        <w:t>L</w:t>
      </w:r>
      <w:r w:rsidR="00B104C7" w:rsidRPr="00B104C7">
        <w:rPr>
          <w:rFonts w:ascii="Arial" w:hAnsi="Arial" w:cs="Arial"/>
          <w:bCs/>
          <w:kern w:val="32"/>
          <w:sz w:val="24"/>
          <w:szCs w:val="24"/>
          <w:lang w:eastAsia="zh-CN"/>
        </w:rPr>
        <w:t>/</w:t>
      </w:r>
      <w:r w:rsidR="008F5B89">
        <w:rPr>
          <w:rFonts w:ascii="Arial" w:hAnsi="Arial" w:cs="Arial"/>
          <w:bCs/>
          <w:kern w:val="32"/>
          <w:sz w:val="24"/>
          <w:szCs w:val="24"/>
          <w:lang w:eastAsia="zh-CN"/>
        </w:rPr>
        <w:t>MT</w:t>
      </w:r>
      <w:r w:rsidR="00B104C7" w:rsidRPr="00B104C7">
        <w:rPr>
          <w:rFonts w:ascii="Arial" w:hAnsi="Arial" w:cs="Arial"/>
          <w:bCs/>
          <w:kern w:val="32"/>
          <w:sz w:val="24"/>
          <w:szCs w:val="24"/>
          <w:lang w:eastAsia="zh-CN"/>
        </w:rPr>
        <w:t xml:space="preserve"> </w:t>
      </w:r>
      <w:r>
        <w:rPr>
          <w:rFonts w:ascii="Arial" w:hAnsi="Arial" w:cs="Arial"/>
          <w:bCs/>
          <w:kern w:val="32"/>
          <w:sz w:val="24"/>
          <w:szCs w:val="24"/>
          <w:lang w:eastAsia="zh-CN"/>
        </w:rPr>
        <w:t>of material moved, improved by</w:t>
      </w:r>
      <w:r w:rsidR="00B104C7" w:rsidRPr="00B104C7">
        <w:rPr>
          <w:rFonts w:ascii="Arial" w:hAnsi="Arial" w:cs="Arial"/>
          <w:bCs/>
          <w:kern w:val="32"/>
          <w:sz w:val="24"/>
          <w:szCs w:val="24"/>
          <w:lang w:eastAsia="zh-CN"/>
        </w:rPr>
        <w:t xml:space="preserve"> </w:t>
      </w:r>
      <w:r>
        <w:rPr>
          <w:rFonts w:ascii="Arial" w:hAnsi="Arial" w:cs="Arial"/>
          <w:bCs/>
          <w:kern w:val="32"/>
          <w:sz w:val="24"/>
          <w:szCs w:val="24"/>
          <w:lang w:eastAsia="zh-CN"/>
        </w:rPr>
        <w:t>nearly</w:t>
      </w:r>
      <w:r w:rsidR="00B104C7" w:rsidRPr="00B104C7">
        <w:rPr>
          <w:rFonts w:ascii="Arial" w:hAnsi="Arial" w:cs="Arial"/>
          <w:bCs/>
          <w:kern w:val="32"/>
          <w:sz w:val="24"/>
          <w:szCs w:val="24"/>
          <w:lang w:eastAsia="zh-CN"/>
        </w:rPr>
        <w:t xml:space="preserve"> 12.8 %</w:t>
      </w:r>
      <w:r w:rsidR="00B104C7">
        <w:rPr>
          <w:rFonts w:ascii="Arial" w:hAnsi="Arial" w:cs="Arial"/>
          <w:bCs/>
          <w:kern w:val="32"/>
          <w:sz w:val="24"/>
          <w:szCs w:val="24"/>
          <w:lang w:eastAsia="zh-CN"/>
        </w:rPr>
        <w:t>.</w:t>
      </w:r>
      <w:r w:rsidR="0024596A">
        <w:rPr>
          <w:rFonts w:ascii="Arial" w:hAnsi="Arial" w:cs="Arial"/>
          <w:bCs/>
          <w:kern w:val="32"/>
          <w:sz w:val="24"/>
          <w:szCs w:val="24"/>
          <w:lang w:eastAsia="zh-CN"/>
        </w:rPr>
        <w:t xml:space="preserve"> The </w:t>
      </w:r>
      <w:r w:rsidR="0024596A" w:rsidRPr="00D83A02">
        <w:rPr>
          <w:rFonts w:ascii="Arial" w:hAnsi="Arial" w:cs="Arial"/>
          <w:bCs/>
          <w:kern w:val="32"/>
          <w:sz w:val="24"/>
          <w:szCs w:val="24"/>
          <w:lang w:eastAsia="zh-CN"/>
        </w:rPr>
        <w:t xml:space="preserve">excavator </w:t>
      </w:r>
      <w:r w:rsidR="0024596A">
        <w:rPr>
          <w:rFonts w:ascii="Arial" w:hAnsi="Arial" w:cs="Arial"/>
          <w:bCs/>
          <w:kern w:val="32"/>
          <w:sz w:val="24"/>
          <w:szCs w:val="24"/>
          <w:lang w:eastAsia="zh-CN"/>
        </w:rPr>
        <w:t>moved 12.2</w:t>
      </w:r>
      <w:r w:rsidR="0024596A" w:rsidRPr="00D83A02">
        <w:rPr>
          <w:rFonts w:ascii="Arial" w:hAnsi="Arial" w:cs="Arial"/>
          <w:bCs/>
          <w:kern w:val="32"/>
          <w:sz w:val="24"/>
          <w:szCs w:val="24"/>
          <w:lang w:eastAsia="zh-CN"/>
        </w:rPr>
        <w:t xml:space="preserve"> </w:t>
      </w:r>
      <w:r w:rsidR="0024596A">
        <w:rPr>
          <w:rFonts w:ascii="Arial" w:hAnsi="Arial" w:cs="Arial"/>
          <w:bCs/>
          <w:kern w:val="32"/>
          <w:sz w:val="24"/>
          <w:szCs w:val="24"/>
          <w:lang w:eastAsia="zh-CN"/>
        </w:rPr>
        <w:t xml:space="preserve">MT of material per liter of fuel, compared to </w:t>
      </w:r>
      <w:r w:rsidR="0024596A" w:rsidRPr="00D83A02">
        <w:rPr>
          <w:rFonts w:ascii="Arial" w:hAnsi="Arial" w:cs="Arial"/>
          <w:bCs/>
          <w:kern w:val="32"/>
          <w:sz w:val="24"/>
          <w:szCs w:val="24"/>
          <w:lang w:eastAsia="zh-CN"/>
        </w:rPr>
        <w:t xml:space="preserve">conventional fluid </w:t>
      </w:r>
      <w:r w:rsidR="0024596A">
        <w:rPr>
          <w:rFonts w:ascii="Arial" w:hAnsi="Arial" w:cs="Arial"/>
          <w:bCs/>
          <w:kern w:val="32"/>
          <w:sz w:val="24"/>
          <w:szCs w:val="24"/>
          <w:lang w:eastAsia="zh-CN"/>
        </w:rPr>
        <w:t xml:space="preserve">performance of </w:t>
      </w:r>
      <w:r w:rsidR="0024596A" w:rsidRPr="00D83A02">
        <w:rPr>
          <w:rFonts w:ascii="Arial" w:hAnsi="Arial" w:cs="Arial"/>
          <w:bCs/>
          <w:kern w:val="32"/>
          <w:sz w:val="24"/>
          <w:szCs w:val="24"/>
          <w:lang w:eastAsia="zh-CN"/>
        </w:rPr>
        <w:t>only 10.</w:t>
      </w:r>
      <w:r w:rsidR="0024596A">
        <w:rPr>
          <w:rFonts w:ascii="Arial" w:hAnsi="Arial" w:cs="Arial"/>
          <w:bCs/>
          <w:kern w:val="32"/>
          <w:sz w:val="24"/>
          <w:szCs w:val="24"/>
          <w:lang w:eastAsia="zh-CN"/>
        </w:rPr>
        <w:t>8</w:t>
      </w:r>
      <w:r w:rsidR="0024596A" w:rsidRPr="00D83A02">
        <w:rPr>
          <w:rFonts w:ascii="Arial" w:hAnsi="Arial" w:cs="Arial"/>
          <w:bCs/>
          <w:kern w:val="32"/>
          <w:sz w:val="24"/>
          <w:szCs w:val="24"/>
          <w:lang w:eastAsia="zh-CN"/>
        </w:rPr>
        <w:t xml:space="preserve"> </w:t>
      </w:r>
      <w:r w:rsidR="0024596A">
        <w:rPr>
          <w:rFonts w:ascii="Arial" w:hAnsi="Arial" w:cs="Arial"/>
          <w:bCs/>
          <w:kern w:val="32"/>
          <w:sz w:val="24"/>
          <w:szCs w:val="24"/>
          <w:lang w:eastAsia="zh-CN"/>
        </w:rPr>
        <w:t xml:space="preserve">MT. </w:t>
      </w:r>
      <w:r w:rsidR="003D250A">
        <w:rPr>
          <w:rFonts w:ascii="Arial" w:hAnsi="Arial" w:cs="Arial"/>
          <w:bCs/>
          <w:kern w:val="32"/>
          <w:sz w:val="24"/>
          <w:szCs w:val="24"/>
          <w:lang w:eastAsia="zh-CN"/>
        </w:rPr>
        <w:t>T</w:t>
      </w:r>
      <w:r w:rsidR="003D250A" w:rsidRPr="00B104C7">
        <w:rPr>
          <w:rFonts w:ascii="Arial" w:hAnsi="Arial" w:cs="Arial"/>
          <w:bCs/>
          <w:kern w:val="32"/>
          <w:sz w:val="24"/>
          <w:szCs w:val="24"/>
          <w:lang w:eastAsia="zh-CN"/>
        </w:rPr>
        <w:t xml:space="preserve">ime </w:t>
      </w:r>
      <w:r w:rsidR="003D250A">
        <w:rPr>
          <w:rFonts w:ascii="Arial" w:hAnsi="Arial" w:cs="Arial"/>
          <w:bCs/>
          <w:kern w:val="32"/>
          <w:sz w:val="24"/>
          <w:szCs w:val="24"/>
          <w:lang w:eastAsia="zh-CN"/>
        </w:rPr>
        <w:t>e</w:t>
      </w:r>
      <w:r w:rsidR="003D250A" w:rsidRPr="00B104C7">
        <w:rPr>
          <w:rFonts w:ascii="Arial" w:hAnsi="Arial" w:cs="Arial"/>
          <w:bCs/>
          <w:kern w:val="32"/>
          <w:sz w:val="24"/>
          <w:szCs w:val="24"/>
          <w:lang w:eastAsia="zh-CN"/>
        </w:rPr>
        <w:t>fficiency in mi</w:t>
      </w:r>
      <w:r w:rsidR="003D250A">
        <w:rPr>
          <w:rFonts w:ascii="Arial" w:hAnsi="Arial" w:cs="Arial"/>
          <w:bCs/>
          <w:kern w:val="32"/>
          <w:sz w:val="24"/>
          <w:szCs w:val="24"/>
          <w:lang w:eastAsia="zh-CN"/>
        </w:rPr>
        <w:t xml:space="preserve">nutes/trip improved by 11.8 %. </w:t>
      </w:r>
      <w:r w:rsidR="003D250A">
        <w:rPr>
          <w:rFonts w:ascii="Arial" w:hAnsi="Arial" w:cs="Arial"/>
          <w:bCs/>
          <w:kern w:val="32"/>
          <w:sz w:val="24"/>
          <w:szCs w:val="24"/>
          <w:lang w:eastAsia="zh-CN"/>
        </w:rPr>
        <w:br/>
      </w:r>
      <w:r w:rsidR="00B104C7">
        <w:rPr>
          <w:rFonts w:ascii="Arial" w:hAnsi="Arial" w:cs="Arial"/>
          <w:bCs/>
          <w:kern w:val="32"/>
          <w:sz w:val="24"/>
          <w:szCs w:val="24"/>
          <w:lang w:eastAsia="zh-CN"/>
        </w:rPr>
        <w:t>Finally, t</w:t>
      </w:r>
      <w:r w:rsidR="00B104C7" w:rsidRPr="00B104C7">
        <w:rPr>
          <w:rFonts w:ascii="Arial" w:hAnsi="Arial" w:cs="Arial"/>
          <w:bCs/>
          <w:kern w:val="32"/>
          <w:sz w:val="24"/>
          <w:szCs w:val="24"/>
          <w:lang w:eastAsia="zh-CN"/>
        </w:rPr>
        <w:t>rip efficiency in liters of fuel/t</w:t>
      </w:r>
      <w:r w:rsidR="00B104C7">
        <w:rPr>
          <w:rFonts w:ascii="Arial" w:hAnsi="Arial" w:cs="Arial"/>
          <w:bCs/>
          <w:kern w:val="32"/>
          <w:sz w:val="24"/>
          <w:szCs w:val="24"/>
          <w:lang w:eastAsia="zh-CN"/>
        </w:rPr>
        <w:t>rip showed a gain of 10.6%</w:t>
      </w:r>
      <w:r w:rsidR="00091B1A">
        <w:rPr>
          <w:rFonts w:ascii="Arial" w:hAnsi="Arial" w:cs="Arial"/>
          <w:bCs/>
          <w:kern w:val="32"/>
          <w:sz w:val="24"/>
          <w:szCs w:val="24"/>
          <w:lang w:eastAsia="zh-CN"/>
        </w:rPr>
        <w:t>.</w:t>
      </w:r>
    </w:p>
    <w:p w14:paraId="78FADC4F" w14:textId="77777777" w:rsidR="00B104C7" w:rsidRDefault="00B104C7" w:rsidP="00B104C7">
      <w:pPr>
        <w:pStyle w:val="Standa"/>
        <w:widowControl w:val="0"/>
        <w:spacing w:line="240" w:lineRule="auto"/>
        <w:rPr>
          <w:rFonts w:ascii="Arial" w:hAnsi="Arial" w:cs="Arial"/>
          <w:bCs/>
          <w:kern w:val="32"/>
          <w:sz w:val="24"/>
          <w:szCs w:val="24"/>
          <w:lang w:eastAsia="zh-CN"/>
        </w:rPr>
      </w:pPr>
    </w:p>
    <w:p w14:paraId="6E42B805" w14:textId="1BC924F1" w:rsidR="003D7D51" w:rsidRPr="003D7D51" w:rsidRDefault="001503AD" w:rsidP="003D7D51">
      <w:pPr>
        <w:pStyle w:val="Standa"/>
        <w:widowControl w:val="0"/>
        <w:spacing w:line="240" w:lineRule="auto"/>
        <w:rPr>
          <w:rFonts w:ascii="Arial" w:hAnsi="Arial" w:cs="Arial"/>
          <w:bCs/>
          <w:kern w:val="32"/>
          <w:sz w:val="24"/>
          <w:szCs w:val="24"/>
          <w:lang w:eastAsia="zh-CN"/>
        </w:rPr>
      </w:pPr>
      <w:r>
        <w:rPr>
          <w:rFonts w:ascii="Arial" w:hAnsi="Arial" w:cs="Arial"/>
          <w:b/>
          <w:bCs/>
          <w:kern w:val="32"/>
          <w:sz w:val="24"/>
          <w:szCs w:val="24"/>
          <w:lang w:eastAsia="zh-CN"/>
        </w:rPr>
        <w:t>Some</w:t>
      </w:r>
      <w:r w:rsidR="007660D4">
        <w:rPr>
          <w:rFonts w:ascii="Arial" w:hAnsi="Arial" w:cs="Arial"/>
          <w:b/>
          <w:bCs/>
          <w:kern w:val="32"/>
          <w:sz w:val="24"/>
          <w:szCs w:val="24"/>
          <w:lang w:eastAsia="zh-CN"/>
        </w:rPr>
        <w:t xml:space="preserve"> facts on the fluids</w:t>
      </w:r>
      <w:r w:rsidR="007660D4" w:rsidRPr="007660D4">
        <w:rPr>
          <w:rFonts w:ascii="Arial" w:hAnsi="Arial" w:cs="Arial"/>
          <w:b/>
          <w:bCs/>
          <w:kern w:val="32"/>
          <w:sz w:val="24"/>
          <w:szCs w:val="24"/>
          <w:lang w:eastAsia="zh-CN"/>
        </w:rPr>
        <w:br/>
      </w:r>
      <w:r w:rsidR="007660D4">
        <w:rPr>
          <w:rFonts w:ascii="Arial" w:hAnsi="Arial" w:cs="Arial"/>
          <w:bCs/>
          <w:kern w:val="32"/>
          <w:sz w:val="24"/>
          <w:szCs w:val="24"/>
          <w:lang w:eastAsia="zh-CN"/>
        </w:rPr>
        <w:t xml:space="preserve">The </w:t>
      </w:r>
      <w:r w:rsidR="007660D4" w:rsidRPr="00D83A02">
        <w:rPr>
          <w:rFonts w:ascii="Arial" w:hAnsi="Arial" w:cs="Arial"/>
          <w:bCs/>
          <w:kern w:val="32"/>
          <w:sz w:val="24"/>
          <w:szCs w:val="24"/>
          <w:lang w:eastAsia="zh-CN"/>
        </w:rPr>
        <w:t>DYNAVIS®</w:t>
      </w:r>
      <w:r w:rsidR="0024596A">
        <w:rPr>
          <w:rFonts w:ascii="Arial" w:hAnsi="Arial" w:cs="Arial"/>
          <w:bCs/>
          <w:kern w:val="32"/>
          <w:sz w:val="24"/>
          <w:szCs w:val="24"/>
          <w:lang w:eastAsia="zh-CN"/>
        </w:rPr>
        <w:t>-</w:t>
      </w:r>
      <w:r w:rsidR="007660D4" w:rsidRPr="00D83A02">
        <w:rPr>
          <w:rFonts w:ascii="Arial" w:hAnsi="Arial" w:cs="Arial"/>
          <w:bCs/>
          <w:kern w:val="32"/>
          <w:sz w:val="24"/>
          <w:szCs w:val="24"/>
          <w:lang w:eastAsia="zh-CN"/>
        </w:rPr>
        <w:t xml:space="preserve">formulated </w:t>
      </w:r>
      <w:r w:rsidR="00CF7C24">
        <w:rPr>
          <w:rFonts w:ascii="Arial" w:hAnsi="Arial" w:cs="Arial"/>
          <w:bCs/>
          <w:kern w:val="32"/>
          <w:sz w:val="24"/>
          <w:szCs w:val="24"/>
          <w:lang w:eastAsia="zh-CN"/>
        </w:rPr>
        <w:t xml:space="preserve">fluid </w:t>
      </w:r>
      <w:r w:rsidR="00091B1A">
        <w:rPr>
          <w:rFonts w:ascii="Arial" w:hAnsi="Arial" w:cs="Arial"/>
          <w:bCs/>
          <w:kern w:val="32"/>
          <w:sz w:val="24"/>
          <w:szCs w:val="24"/>
          <w:lang w:eastAsia="zh-CN"/>
        </w:rPr>
        <w:t>had</w:t>
      </w:r>
      <w:r w:rsidR="003F22BF" w:rsidRPr="00D83A02">
        <w:rPr>
          <w:rFonts w:ascii="Arial" w:hAnsi="Arial" w:cs="Arial"/>
          <w:bCs/>
          <w:kern w:val="32"/>
          <w:sz w:val="24"/>
          <w:szCs w:val="24"/>
          <w:lang w:eastAsia="zh-CN"/>
        </w:rPr>
        <w:t xml:space="preserve"> a viscosity grade of 46 and a viscosity index of 180.</w:t>
      </w:r>
      <w:r w:rsidR="00977B4C">
        <w:rPr>
          <w:rFonts w:ascii="Arial" w:hAnsi="Arial" w:cs="Arial"/>
          <w:bCs/>
          <w:kern w:val="32"/>
          <w:sz w:val="24"/>
          <w:szCs w:val="24"/>
          <w:lang w:eastAsia="zh-CN"/>
        </w:rPr>
        <w:t xml:space="preserve"> </w:t>
      </w:r>
      <w:r w:rsidR="002667FD">
        <w:rPr>
          <w:rFonts w:ascii="Arial" w:hAnsi="Arial" w:cs="Arial"/>
          <w:bCs/>
          <w:kern w:val="32"/>
          <w:sz w:val="24"/>
          <w:szCs w:val="24"/>
          <w:lang w:eastAsia="zh-CN"/>
        </w:rPr>
        <w:t>It</w:t>
      </w:r>
      <w:r w:rsidR="00082F8D">
        <w:rPr>
          <w:rFonts w:ascii="Arial" w:hAnsi="Arial" w:cs="Arial"/>
          <w:bCs/>
          <w:kern w:val="32"/>
          <w:sz w:val="24"/>
          <w:szCs w:val="24"/>
          <w:lang w:eastAsia="zh-CN"/>
        </w:rPr>
        <w:t xml:space="preserve">s competitor had </w:t>
      </w:r>
      <w:r w:rsidR="003F22BF" w:rsidRPr="00D83A02">
        <w:rPr>
          <w:rFonts w:ascii="Arial" w:hAnsi="Arial" w:cs="Arial"/>
          <w:bCs/>
          <w:kern w:val="32"/>
          <w:sz w:val="24"/>
          <w:szCs w:val="24"/>
          <w:lang w:eastAsia="zh-CN"/>
        </w:rPr>
        <w:t xml:space="preserve">a viscosity index of 150 and </w:t>
      </w:r>
      <w:r w:rsidR="00C5750D">
        <w:rPr>
          <w:rFonts w:ascii="Arial" w:hAnsi="Arial" w:cs="Arial"/>
          <w:bCs/>
          <w:kern w:val="32"/>
          <w:sz w:val="24"/>
          <w:szCs w:val="24"/>
          <w:lang w:eastAsia="zh-CN"/>
        </w:rPr>
        <w:t xml:space="preserve">was </w:t>
      </w:r>
      <w:r w:rsidR="003F22BF" w:rsidRPr="00D83A02">
        <w:rPr>
          <w:rFonts w:ascii="Arial" w:hAnsi="Arial" w:cs="Arial"/>
          <w:bCs/>
          <w:kern w:val="32"/>
          <w:sz w:val="24"/>
          <w:szCs w:val="24"/>
          <w:lang w:eastAsia="zh-CN"/>
        </w:rPr>
        <w:t>highly formulated</w:t>
      </w:r>
      <w:r w:rsidR="007903F4">
        <w:rPr>
          <w:rFonts w:ascii="Arial" w:hAnsi="Arial" w:cs="Arial"/>
          <w:bCs/>
          <w:kern w:val="32"/>
          <w:sz w:val="24"/>
          <w:szCs w:val="24"/>
          <w:lang w:eastAsia="zh-CN"/>
        </w:rPr>
        <w:t>, as outlined in the case study</w:t>
      </w:r>
      <w:r w:rsidR="003F22BF" w:rsidRPr="00D83A02">
        <w:rPr>
          <w:rFonts w:ascii="Arial" w:hAnsi="Arial" w:cs="Arial"/>
          <w:bCs/>
          <w:kern w:val="32"/>
          <w:sz w:val="24"/>
          <w:szCs w:val="24"/>
          <w:lang w:eastAsia="zh-CN"/>
        </w:rPr>
        <w:t>.</w:t>
      </w:r>
      <w:r w:rsidR="00977B4C">
        <w:rPr>
          <w:rFonts w:ascii="Arial" w:hAnsi="Arial" w:cs="Arial"/>
          <w:bCs/>
          <w:kern w:val="32"/>
          <w:sz w:val="24"/>
          <w:szCs w:val="24"/>
          <w:lang w:eastAsia="zh-CN"/>
        </w:rPr>
        <w:t xml:space="preserve"> </w:t>
      </w:r>
      <w:r w:rsidR="007903F4">
        <w:rPr>
          <w:rFonts w:ascii="Arial" w:hAnsi="Arial" w:cs="Arial"/>
          <w:bCs/>
          <w:kern w:val="32"/>
          <w:sz w:val="24"/>
          <w:szCs w:val="24"/>
          <w:lang w:eastAsia="zh-CN"/>
        </w:rPr>
        <w:t>Due to its higher viscosity index and better volumetric efficiency, the DYNAVIS®-formulated fluid was expected to outperform the reference fluid in terms of fuel efficiency</w:t>
      </w:r>
      <w:r w:rsidR="003F22BF" w:rsidRPr="00D83A02">
        <w:rPr>
          <w:rFonts w:ascii="Arial" w:hAnsi="Arial" w:cs="Arial"/>
          <w:bCs/>
          <w:kern w:val="32"/>
          <w:sz w:val="24"/>
          <w:szCs w:val="24"/>
          <w:lang w:eastAsia="zh-CN"/>
        </w:rPr>
        <w:t xml:space="preserve">. </w:t>
      </w:r>
      <w:r w:rsidR="0024596A">
        <w:rPr>
          <w:rFonts w:ascii="Arial" w:hAnsi="Arial" w:cs="Arial"/>
          <w:bCs/>
          <w:kern w:val="32"/>
          <w:sz w:val="24"/>
          <w:szCs w:val="24"/>
          <w:lang w:eastAsia="zh-CN"/>
        </w:rPr>
        <w:t>In fact,</w:t>
      </w:r>
      <w:r w:rsidR="00741F23">
        <w:rPr>
          <w:rFonts w:ascii="Arial" w:hAnsi="Arial" w:cs="Arial"/>
          <w:bCs/>
          <w:kern w:val="32"/>
          <w:sz w:val="24"/>
          <w:szCs w:val="24"/>
          <w:lang w:eastAsia="zh-CN"/>
        </w:rPr>
        <w:t xml:space="preserve"> </w:t>
      </w:r>
      <w:r w:rsidR="003F22BF" w:rsidRPr="00D83A02">
        <w:rPr>
          <w:rFonts w:ascii="Arial" w:hAnsi="Arial" w:cs="Arial"/>
          <w:bCs/>
          <w:kern w:val="32"/>
          <w:sz w:val="24"/>
          <w:szCs w:val="24"/>
          <w:lang w:eastAsia="zh-CN"/>
        </w:rPr>
        <w:t>at high hydraulic fluid temperatures</w:t>
      </w:r>
      <w:r w:rsidR="0024596A">
        <w:rPr>
          <w:rFonts w:ascii="Arial" w:hAnsi="Arial" w:cs="Arial"/>
          <w:bCs/>
          <w:kern w:val="32"/>
          <w:sz w:val="24"/>
          <w:szCs w:val="24"/>
          <w:lang w:eastAsia="zh-CN"/>
        </w:rPr>
        <w:t>,</w:t>
      </w:r>
      <w:r w:rsidR="003F22BF" w:rsidRPr="00D83A02">
        <w:rPr>
          <w:rFonts w:ascii="Arial" w:hAnsi="Arial" w:cs="Arial"/>
          <w:bCs/>
          <w:kern w:val="32"/>
          <w:sz w:val="24"/>
          <w:szCs w:val="24"/>
          <w:lang w:eastAsia="zh-CN"/>
        </w:rPr>
        <w:t xml:space="preserve"> </w:t>
      </w:r>
      <w:r w:rsidR="00741F23">
        <w:rPr>
          <w:rFonts w:ascii="Arial" w:hAnsi="Arial" w:cs="Arial"/>
          <w:bCs/>
          <w:kern w:val="32"/>
          <w:sz w:val="24"/>
          <w:szCs w:val="24"/>
          <w:lang w:eastAsia="zh-CN"/>
        </w:rPr>
        <w:t>the DYNAVIS® taskforc</w:t>
      </w:r>
      <w:r w:rsidR="00100AB8">
        <w:rPr>
          <w:rFonts w:ascii="Arial" w:hAnsi="Arial" w:cs="Arial"/>
          <w:bCs/>
          <w:kern w:val="32"/>
          <w:sz w:val="24"/>
          <w:szCs w:val="24"/>
          <w:lang w:eastAsia="zh-CN"/>
        </w:rPr>
        <w:t xml:space="preserve">e </w:t>
      </w:r>
      <w:r w:rsidR="0024596A">
        <w:rPr>
          <w:rFonts w:ascii="Arial" w:hAnsi="Arial" w:cs="Arial"/>
          <w:bCs/>
          <w:kern w:val="32"/>
          <w:sz w:val="24"/>
          <w:szCs w:val="24"/>
          <w:lang w:eastAsia="zh-CN"/>
        </w:rPr>
        <w:t>observed</w:t>
      </w:r>
      <w:r w:rsidR="00100AB8">
        <w:rPr>
          <w:rFonts w:ascii="Arial" w:hAnsi="Arial" w:cs="Arial"/>
          <w:bCs/>
          <w:kern w:val="32"/>
          <w:sz w:val="24"/>
          <w:szCs w:val="24"/>
          <w:lang w:eastAsia="zh-CN"/>
        </w:rPr>
        <w:t xml:space="preserve"> </w:t>
      </w:r>
      <w:r w:rsidR="003F22BF" w:rsidRPr="00D83A02">
        <w:rPr>
          <w:rFonts w:ascii="Arial" w:hAnsi="Arial" w:cs="Arial"/>
          <w:bCs/>
          <w:kern w:val="32"/>
          <w:sz w:val="24"/>
          <w:szCs w:val="24"/>
          <w:lang w:eastAsia="zh-CN"/>
        </w:rPr>
        <w:t>significant</w:t>
      </w:r>
      <w:r w:rsidR="0024596A">
        <w:rPr>
          <w:rFonts w:ascii="Arial" w:hAnsi="Arial" w:cs="Arial"/>
          <w:bCs/>
          <w:kern w:val="32"/>
          <w:sz w:val="24"/>
          <w:szCs w:val="24"/>
          <w:lang w:eastAsia="zh-CN"/>
        </w:rPr>
        <w:t>ly</w:t>
      </w:r>
      <w:r w:rsidR="003F22BF" w:rsidRPr="00D83A02">
        <w:rPr>
          <w:rFonts w:ascii="Arial" w:hAnsi="Arial" w:cs="Arial"/>
          <w:bCs/>
          <w:kern w:val="32"/>
          <w:sz w:val="24"/>
          <w:szCs w:val="24"/>
          <w:lang w:eastAsia="zh-CN"/>
        </w:rPr>
        <w:t xml:space="preserve"> </w:t>
      </w:r>
      <w:r w:rsidR="003F22BF" w:rsidRPr="00D83A02">
        <w:rPr>
          <w:rFonts w:ascii="Arial" w:hAnsi="Arial" w:cs="Arial"/>
          <w:bCs/>
          <w:kern w:val="32"/>
          <w:sz w:val="24"/>
          <w:szCs w:val="24"/>
          <w:lang w:eastAsia="zh-CN"/>
        </w:rPr>
        <w:lastRenderedPageBreak/>
        <w:t xml:space="preserve">better </w:t>
      </w:r>
      <w:r w:rsidR="0024596A">
        <w:rPr>
          <w:rFonts w:ascii="Arial" w:hAnsi="Arial" w:cs="Arial"/>
          <w:bCs/>
          <w:kern w:val="32"/>
          <w:sz w:val="24"/>
          <w:szCs w:val="24"/>
          <w:lang w:eastAsia="zh-CN"/>
        </w:rPr>
        <w:t>functionality for the DYNAVIS®-formulated fluid</w:t>
      </w:r>
      <w:r w:rsidR="003F22BF" w:rsidRPr="00D83A02">
        <w:rPr>
          <w:rFonts w:ascii="Arial" w:hAnsi="Arial" w:cs="Arial"/>
          <w:bCs/>
          <w:kern w:val="32"/>
          <w:sz w:val="24"/>
          <w:szCs w:val="24"/>
          <w:lang w:eastAsia="zh-CN"/>
        </w:rPr>
        <w:t xml:space="preserve"> – </w:t>
      </w:r>
      <w:r w:rsidR="0024596A">
        <w:rPr>
          <w:rFonts w:ascii="Arial" w:hAnsi="Arial" w:cs="Arial"/>
          <w:bCs/>
          <w:kern w:val="32"/>
          <w:sz w:val="24"/>
          <w:szCs w:val="24"/>
          <w:lang w:eastAsia="zh-CN"/>
        </w:rPr>
        <w:t xml:space="preserve">yielding </w:t>
      </w:r>
      <w:r w:rsidR="00741F23">
        <w:rPr>
          <w:rFonts w:ascii="Arial" w:hAnsi="Arial" w:cs="Arial"/>
          <w:bCs/>
          <w:kern w:val="32"/>
          <w:sz w:val="24"/>
          <w:szCs w:val="24"/>
          <w:lang w:eastAsia="zh-CN"/>
        </w:rPr>
        <w:t xml:space="preserve">impressive </w:t>
      </w:r>
      <w:r w:rsidR="003F22BF" w:rsidRPr="00D83A02">
        <w:rPr>
          <w:rFonts w:ascii="Arial" w:hAnsi="Arial" w:cs="Arial"/>
          <w:bCs/>
          <w:kern w:val="32"/>
          <w:sz w:val="24"/>
          <w:szCs w:val="24"/>
          <w:lang w:eastAsia="zh-CN"/>
        </w:rPr>
        <w:t xml:space="preserve">fuel savings and efficiency gains. </w:t>
      </w:r>
      <w:r w:rsidR="003D7D51" w:rsidRPr="003D7D51">
        <w:rPr>
          <w:rFonts w:ascii="Arial" w:hAnsi="Arial" w:cs="Arial"/>
          <w:bCs/>
          <w:kern w:val="32"/>
          <w:sz w:val="24"/>
          <w:szCs w:val="24"/>
          <w:lang w:eastAsia="zh-CN"/>
        </w:rPr>
        <w:t xml:space="preserve">To read the entire case study, click </w:t>
      </w:r>
      <w:r w:rsidR="002E25B4" w:rsidRPr="002E25B4">
        <w:rPr>
          <w:rFonts w:ascii="Arial" w:hAnsi="Arial" w:cs="Arial"/>
          <w:bCs/>
          <w:kern w:val="32"/>
          <w:sz w:val="24"/>
          <w:szCs w:val="24"/>
          <w:u w:val="thick"/>
          <w:lang w:eastAsia="zh-CN"/>
        </w:rPr>
        <w:t>here</w:t>
      </w:r>
      <w:r w:rsidR="002E25B4">
        <w:rPr>
          <w:rFonts w:ascii="Arial" w:hAnsi="Arial" w:cs="Arial"/>
          <w:bCs/>
          <w:kern w:val="32"/>
          <w:sz w:val="24"/>
          <w:szCs w:val="24"/>
          <w:lang w:eastAsia="zh-CN"/>
        </w:rPr>
        <w:t>.</w:t>
      </w:r>
      <w:r w:rsidR="003D7D51">
        <w:rPr>
          <w:rFonts w:ascii="Arial" w:hAnsi="Arial" w:cs="Arial"/>
          <w:bCs/>
          <w:i/>
          <w:kern w:val="32"/>
          <w:sz w:val="24"/>
          <w:szCs w:val="24"/>
          <w:lang w:eastAsia="zh-CN"/>
        </w:rPr>
        <w:t xml:space="preserve"> </w:t>
      </w:r>
    </w:p>
    <w:p w14:paraId="4E4F7CDB" w14:textId="77777777" w:rsidR="00D83A02" w:rsidRPr="00D83A02" w:rsidRDefault="00D83A02" w:rsidP="008F58DC">
      <w:pPr>
        <w:pStyle w:val="Standa"/>
        <w:widowControl w:val="0"/>
        <w:spacing w:after="0" w:line="240" w:lineRule="auto"/>
        <w:rPr>
          <w:rFonts w:ascii="Arial" w:hAnsi="Arial" w:cs="Arial"/>
          <w:bCs/>
          <w:kern w:val="32"/>
          <w:sz w:val="24"/>
          <w:szCs w:val="24"/>
          <w:lang w:eastAsia="zh-CN"/>
        </w:rPr>
      </w:pPr>
    </w:p>
    <w:p w14:paraId="5A75B500" w14:textId="77777777" w:rsidR="001503AD" w:rsidRPr="001503AD" w:rsidRDefault="001503AD" w:rsidP="001503AD">
      <w:pPr>
        <w:pStyle w:val="Standa"/>
        <w:widowControl w:val="0"/>
        <w:spacing w:after="0" w:line="240" w:lineRule="auto"/>
        <w:rPr>
          <w:rFonts w:ascii="Arial" w:hAnsi="Arial" w:cs="Arial"/>
          <w:sz w:val="24"/>
          <w:szCs w:val="24"/>
        </w:rPr>
      </w:pPr>
      <w:r w:rsidRPr="00D83A02">
        <w:rPr>
          <w:rFonts w:ascii="Arial" w:hAnsi="Arial" w:cs="Arial"/>
          <w:bCs/>
          <w:noProof/>
          <w:kern w:val="32"/>
          <w:sz w:val="24"/>
          <w:szCs w:val="24"/>
          <w:lang w:eastAsia="zh-TW"/>
        </w:rPr>
        <w:drawing>
          <wp:inline distT="0" distB="0" distL="0" distR="0" wp14:anchorId="7E93CB02" wp14:editId="06DFFC6C">
            <wp:extent cx="3877123" cy="2585834"/>
            <wp:effectExtent l="0" t="0" r="9525" b="5080"/>
            <wp:docPr id="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adingScene_with Sticker.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919756" cy="2614268"/>
                    </a:xfrm>
                    <a:prstGeom prst="rect">
                      <a:avLst/>
                    </a:prstGeom>
                  </pic:spPr>
                </pic:pic>
              </a:graphicData>
            </a:graphic>
          </wp:inline>
        </w:drawing>
      </w:r>
    </w:p>
    <w:p w14:paraId="70AD99DD" w14:textId="77777777" w:rsidR="001503AD" w:rsidRDefault="007E4D63" w:rsidP="001503AD">
      <w:pPr>
        <w:pStyle w:val="Standa"/>
        <w:widowControl w:val="0"/>
        <w:spacing w:line="240" w:lineRule="auto"/>
        <w:rPr>
          <w:rFonts w:ascii="Arial" w:hAnsi="Arial" w:cs="Arial"/>
          <w:bCs/>
          <w:i/>
          <w:kern w:val="32"/>
          <w:sz w:val="24"/>
          <w:szCs w:val="24"/>
          <w:lang w:eastAsia="zh-CN"/>
        </w:rPr>
      </w:pPr>
      <w:r>
        <w:rPr>
          <w:rFonts w:ascii="Arial" w:hAnsi="Arial" w:cs="Arial"/>
          <w:bCs/>
          <w:i/>
          <w:kern w:val="32"/>
          <w:sz w:val="24"/>
          <w:szCs w:val="24"/>
          <w:lang w:eastAsia="zh-CN"/>
        </w:rPr>
        <w:t>This coal mining operation in India experienced an e</w:t>
      </w:r>
      <w:r w:rsidR="001503AD" w:rsidRPr="00D83A02">
        <w:rPr>
          <w:rFonts w:ascii="Arial" w:hAnsi="Arial" w:cs="Arial"/>
          <w:bCs/>
          <w:i/>
          <w:kern w:val="32"/>
          <w:sz w:val="24"/>
          <w:szCs w:val="24"/>
          <w:lang w:eastAsia="zh-CN"/>
        </w:rPr>
        <w:t xml:space="preserve">fficiency gain of </w:t>
      </w:r>
      <w:r w:rsidR="001503AD">
        <w:rPr>
          <w:rFonts w:ascii="Arial" w:hAnsi="Arial" w:cs="Arial"/>
          <w:bCs/>
          <w:i/>
          <w:kern w:val="32"/>
          <w:sz w:val="24"/>
          <w:szCs w:val="24"/>
          <w:lang w:eastAsia="zh-CN"/>
        </w:rPr>
        <w:t xml:space="preserve">over 12% </w:t>
      </w:r>
      <w:r>
        <w:rPr>
          <w:rFonts w:ascii="Arial" w:hAnsi="Arial" w:cs="Arial"/>
          <w:bCs/>
          <w:i/>
          <w:kern w:val="32"/>
          <w:sz w:val="24"/>
          <w:szCs w:val="24"/>
          <w:lang w:eastAsia="zh-CN"/>
        </w:rPr>
        <w:t>when</w:t>
      </w:r>
      <w:r w:rsidR="001503AD">
        <w:rPr>
          <w:rFonts w:ascii="Arial" w:hAnsi="Arial" w:cs="Arial"/>
          <w:bCs/>
          <w:i/>
          <w:kern w:val="32"/>
          <w:sz w:val="24"/>
          <w:szCs w:val="24"/>
          <w:lang w:eastAsia="zh-CN"/>
        </w:rPr>
        <w:t xml:space="preserve"> their </w:t>
      </w:r>
      <w:r w:rsidR="001503AD" w:rsidRPr="00D83A02">
        <w:rPr>
          <w:rFonts w:ascii="Arial" w:hAnsi="Arial" w:cs="Arial"/>
          <w:bCs/>
          <w:i/>
          <w:kern w:val="32"/>
          <w:sz w:val="24"/>
          <w:szCs w:val="24"/>
          <w:lang w:eastAsia="zh-CN"/>
        </w:rPr>
        <w:t xml:space="preserve">hydraulic system </w:t>
      </w:r>
      <w:r>
        <w:rPr>
          <w:rFonts w:ascii="Arial" w:hAnsi="Arial" w:cs="Arial"/>
          <w:bCs/>
          <w:i/>
          <w:kern w:val="32"/>
          <w:sz w:val="24"/>
          <w:szCs w:val="24"/>
          <w:lang w:eastAsia="zh-CN"/>
        </w:rPr>
        <w:t>was drained and refilled</w:t>
      </w:r>
      <w:r w:rsidR="001503AD" w:rsidRPr="00D83A02">
        <w:rPr>
          <w:rFonts w:ascii="Arial" w:hAnsi="Arial" w:cs="Arial"/>
          <w:bCs/>
          <w:i/>
          <w:kern w:val="32"/>
          <w:sz w:val="24"/>
          <w:szCs w:val="24"/>
          <w:lang w:eastAsia="zh-CN"/>
        </w:rPr>
        <w:t xml:space="preserve"> </w:t>
      </w:r>
      <w:r w:rsidR="001503AD">
        <w:rPr>
          <w:rFonts w:ascii="Arial" w:hAnsi="Arial" w:cs="Arial"/>
          <w:bCs/>
          <w:i/>
          <w:kern w:val="32"/>
          <w:sz w:val="24"/>
          <w:szCs w:val="24"/>
          <w:lang w:eastAsia="zh-CN"/>
        </w:rPr>
        <w:t xml:space="preserve">with a hydraulic fluid formulated to the DYNAVIS® </w:t>
      </w:r>
      <w:r>
        <w:rPr>
          <w:rFonts w:ascii="Arial" w:hAnsi="Arial" w:cs="Arial"/>
          <w:bCs/>
          <w:i/>
          <w:kern w:val="32"/>
          <w:sz w:val="24"/>
          <w:szCs w:val="24"/>
          <w:lang w:eastAsia="zh-CN"/>
        </w:rPr>
        <w:t>t</w:t>
      </w:r>
      <w:r w:rsidR="001503AD">
        <w:rPr>
          <w:rFonts w:ascii="Arial" w:hAnsi="Arial" w:cs="Arial"/>
          <w:bCs/>
          <w:i/>
          <w:kern w:val="32"/>
          <w:sz w:val="24"/>
          <w:szCs w:val="24"/>
          <w:lang w:eastAsia="zh-CN"/>
        </w:rPr>
        <w:t>echnology</w:t>
      </w:r>
      <w:r>
        <w:rPr>
          <w:rFonts w:ascii="Arial" w:hAnsi="Arial" w:cs="Arial"/>
          <w:bCs/>
          <w:i/>
          <w:kern w:val="32"/>
          <w:sz w:val="24"/>
          <w:szCs w:val="24"/>
          <w:lang w:eastAsia="zh-CN"/>
        </w:rPr>
        <w:t xml:space="preserve"> standard</w:t>
      </w:r>
      <w:r w:rsidR="001503AD">
        <w:rPr>
          <w:rFonts w:ascii="Arial" w:hAnsi="Arial" w:cs="Arial"/>
          <w:bCs/>
          <w:i/>
          <w:kern w:val="32"/>
          <w:sz w:val="24"/>
          <w:szCs w:val="24"/>
          <w:lang w:eastAsia="zh-CN"/>
        </w:rPr>
        <w:t xml:space="preserve">. </w:t>
      </w:r>
      <w:r w:rsidR="001503AD" w:rsidRPr="00D83A02">
        <w:rPr>
          <w:rFonts w:ascii="Arial" w:hAnsi="Arial" w:cs="Arial"/>
          <w:bCs/>
          <w:i/>
          <w:kern w:val="32"/>
          <w:sz w:val="24"/>
          <w:szCs w:val="24"/>
          <w:lang w:eastAsia="zh-CN"/>
        </w:rPr>
        <w:t xml:space="preserve"> </w:t>
      </w:r>
    </w:p>
    <w:p w14:paraId="70F20318" w14:textId="77777777" w:rsidR="003D7D51" w:rsidRPr="00C4019B" w:rsidRDefault="003D7D51" w:rsidP="008F58DC">
      <w:pPr>
        <w:widowControl w:val="0"/>
        <w:spacing w:line="240" w:lineRule="auto"/>
        <w:rPr>
          <w:rFonts w:ascii="Arial" w:hAnsi="Arial" w:cs="Arial"/>
          <w:b/>
          <w:szCs w:val="20"/>
          <w:u w:val="single"/>
        </w:rPr>
      </w:pPr>
    </w:p>
    <w:p w14:paraId="19497A2E" w14:textId="77777777" w:rsidR="00D83A02" w:rsidRPr="00C4019B" w:rsidRDefault="00D83A02" w:rsidP="008F58DC">
      <w:pPr>
        <w:widowControl w:val="0"/>
        <w:spacing w:line="240" w:lineRule="auto"/>
        <w:rPr>
          <w:rFonts w:ascii="Arial" w:hAnsi="Arial" w:cs="Arial"/>
          <w:b/>
          <w:szCs w:val="20"/>
          <w:u w:val="single"/>
        </w:rPr>
      </w:pPr>
      <w:r w:rsidRPr="00C4019B">
        <w:rPr>
          <w:rFonts w:ascii="Arial" w:hAnsi="Arial" w:cs="Arial"/>
          <w:b/>
          <w:szCs w:val="20"/>
          <w:u w:val="single"/>
        </w:rPr>
        <w:t xml:space="preserve">Company information </w:t>
      </w:r>
    </w:p>
    <w:p w14:paraId="32E10709" w14:textId="0D1459E7" w:rsidR="00D83A02" w:rsidRPr="00C4019B" w:rsidRDefault="00D83A02" w:rsidP="008F58DC">
      <w:pPr>
        <w:widowControl w:val="0"/>
        <w:spacing w:line="240" w:lineRule="auto"/>
        <w:rPr>
          <w:rFonts w:ascii="Arial" w:hAnsi="Arial" w:cs="Arial"/>
          <w:szCs w:val="20"/>
        </w:rPr>
      </w:pPr>
      <w:r w:rsidRPr="00C4019B">
        <w:rPr>
          <w:rFonts w:ascii="Arial" w:hAnsi="Arial" w:cs="Arial"/>
          <w:szCs w:val="20"/>
        </w:rPr>
        <w:t>Evonik Industries, the creative international industrial group</w:t>
      </w:r>
      <w:r w:rsidR="009276A5" w:rsidRPr="00C4019B">
        <w:rPr>
          <w:rFonts w:ascii="Arial" w:hAnsi="Arial" w:cs="Arial"/>
          <w:szCs w:val="20"/>
        </w:rPr>
        <w:t xml:space="preserve"> that developed DYNAVIS® technology</w:t>
      </w:r>
      <w:r w:rsidRPr="00C4019B">
        <w:rPr>
          <w:rFonts w:ascii="Arial" w:hAnsi="Arial" w:cs="Arial"/>
          <w:szCs w:val="20"/>
        </w:rPr>
        <w:t xml:space="preserve">, is one of the world leaders in specialty chemicals. Its activities focus on the key megatrends </w:t>
      </w:r>
      <w:r w:rsidR="009276A5" w:rsidRPr="00C4019B">
        <w:rPr>
          <w:rFonts w:ascii="Arial" w:hAnsi="Arial" w:cs="Arial"/>
          <w:szCs w:val="20"/>
        </w:rPr>
        <w:t xml:space="preserve">of </w:t>
      </w:r>
      <w:r w:rsidRPr="00C4019B">
        <w:rPr>
          <w:rFonts w:ascii="Arial" w:hAnsi="Arial" w:cs="Arial"/>
          <w:szCs w:val="20"/>
        </w:rPr>
        <w:t xml:space="preserve">resource efficiency, health, nutrition and globalization. Evonik benefits specifically from its innovative strength and integrated technology platforms. </w:t>
      </w:r>
      <w:r w:rsidR="00C4019B" w:rsidRPr="00C4019B">
        <w:rPr>
          <w:rFonts w:ascii="Arial" w:hAnsi="Arial" w:cs="Arial"/>
          <w:szCs w:val="20"/>
        </w:rPr>
        <w:t>Evonik is active in over 100 countries around the world with more than 35,000 employees. In fiscal 2016 the enterprise generated sales of around €12,7 billion and an operating profit (adjusted EBITDA) of about €2.165 billion.</w:t>
      </w:r>
    </w:p>
    <w:p w14:paraId="7DD7B351" w14:textId="77777777" w:rsidR="00D83A02" w:rsidRPr="00C4019B" w:rsidRDefault="00D83A02" w:rsidP="008F58DC">
      <w:pPr>
        <w:widowControl w:val="0"/>
        <w:spacing w:line="240" w:lineRule="auto"/>
        <w:rPr>
          <w:rFonts w:ascii="Arial" w:hAnsi="Arial" w:cs="Arial"/>
          <w:szCs w:val="20"/>
          <w:u w:val="single"/>
        </w:rPr>
      </w:pPr>
    </w:p>
    <w:p w14:paraId="57071C77" w14:textId="77777777" w:rsidR="00D83A02" w:rsidRPr="00C4019B" w:rsidRDefault="00D83A02" w:rsidP="008F58DC">
      <w:pPr>
        <w:widowControl w:val="0"/>
        <w:autoSpaceDE w:val="0"/>
        <w:autoSpaceDN w:val="0"/>
        <w:adjustRightInd w:val="0"/>
        <w:spacing w:line="240" w:lineRule="auto"/>
        <w:rPr>
          <w:rFonts w:ascii="Arial" w:hAnsi="Arial" w:cs="Arial"/>
          <w:b/>
          <w:color w:val="000000"/>
          <w:szCs w:val="20"/>
        </w:rPr>
      </w:pPr>
      <w:r w:rsidRPr="00C4019B">
        <w:rPr>
          <w:rFonts w:ascii="Arial" w:hAnsi="Arial" w:cs="Arial"/>
          <w:b/>
          <w:szCs w:val="20"/>
          <w:u w:val="single"/>
        </w:rPr>
        <w:t>Disclaimer</w:t>
      </w:r>
      <w:r w:rsidRPr="00C4019B">
        <w:rPr>
          <w:rFonts w:ascii="Arial" w:hAnsi="Arial" w:cs="Arial"/>
          <w:szCs w:val="20"/>
        </w:rPr>
        <w:br/>
        <w:t>In so far as forecasts or expectations are expressed in this press release or where our statements concern the future, these forecasts, expectations or statements may involve known or unknown risks and uncertainties. Actual results or developments may vary, depending on changes in the operating environment. Neither Evonik Industries AG nor its group companies assume an obligation to update the forecasts, expectations or statements contained in this release.</w:t>
      </w:r>
    </w:p>
    <w:p w14:paraId="46DBECC1" w14:textId="77777777" w:rsidR="00D83A02" w:rsidRDefault="00D83A02" w:rsidP="008F58DC">
      <w:pPr>
        <w:pStyle w:val="Standa"/>
        <w:widowControl w:val="0"/>
        <w:spacing w:after="0" w:line="240" w:lineRule="auto"/>
        <w:rPr>
          <w:rFonts w:ascii="Arial" w:hAnsi="Arial" w:cs="Arial"/>
          <w:sz w:val="24"/>
          <w:szCs w:val="24"/>
        </w:rPr>
      </w:pPr>
    </w:p>
    <w:p w14:paraId="7E1674B0" w14:textId="77777777" w:rsidR="001022D1" w:rsidRPr="00D83A02" w:rsidRDefault="001022D1" w:rsidP="008F58DC">
      <w:pPr>
        <w:pStyle w:val="Standa"/>
        <w:widowControl w:val="0"/>
        <w:spacing w:after="0" w:line="240" w:lineRule="auto"/>
        <w:rPr>
          <w:rFonts w:ascii="Arial" w:hAnsi="Arial" w:cs="Arial"/>
          <w:sz w:val="24"/>
          <w:szCs w:val="24"/>
        </w:rPr>
      </w:pPr>
    </w:p>
    <w:sectPr w:rsidR="001022D1" w:rsidRPr="00D83A02">
      <w:headerReference w:type="default" r:id="rId14"/>
      <w:footerReference w:type="default" r:id="rId15"/>
      <w:pgSz w:w="11906" w:h="16838" w:code="9"/>
      <w:pgMar w:top="3181" w:right="3402" w:bottom="817" w:left="1361" w:header="1021" w:footer="79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152C6D8" w14:textId="77777777" w:rsidR="002032DD" w:rsidRDefault="002032DD">
      <w:r>
        <w:separator/>
      </w:r>
    </w:p>
  </w:endnote>
  <w:endnote w:type="continuationSeparator" w:id="0">
    <w:p w14:paraId="0599217B" w14:textId="77777777" w:rsidR="002032DD" w:rsidRDefault="002032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Lucida Sans Unicode">
    <w:altName w:val="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Lucida Sans Typewriter">
    <w:panose1 w:val="020B0602040502020304"/>
    <w:charset w:val="00"/>
    <w:family w:val="swiss"/>
    <w:pitch w:val="fixed"/>
    <w:sig w:usb0="01002B87" w:usb1="00000000" w:usb2="00000008" w:usb3="00000000" w:csb0="000100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Evonik Prokyon">
    <w:altName w:val="Evonik Prokyon"/>
    <w:panose1 w:val="00000500000000000000"/>
    <w:charset w:val="00"/>
    <w:family w:val="modern"/>
    <w:notTrueType/>
    <w:pitch w:val="variable"/>
    <w:sig w:usb0="00000007" w:usb1="00000001" w:usb2="00000000" w:usb3="00000000" w:csb0="00000193" w:csb1="00000000"/>
  </w:font>
  <w:font w:name="MS Mincho">
    <w:altName w:val="ＭＳ 明朝"/>
    <w:panose1 w:val="02020609040205080304"/>
    <w:charset w:val="80"/>
    <w:family w:val="modern"/>
    <w:pitch w:val="fixed"/>
    <w:sig w:usb0="E00002FF" w:usb1="6AC7FDFB" w:usb2="00000012" w:usb3="00000000" w:csb0="0002009F" w:csb1="00000000"/>
  </w:font>
  <w:font w:name="Yu Gothic Light">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 w:name="Yu Mincho">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9B54E0" w14:textId="77777777" w:rsidR="00C84235" w:rsidRPr="00576784" w:rsidRDefault="00C84235">
    <w:pPr>
      <w:pStyle w:val="Footer"/>
      <w:rPr>
        <w:rFonts w:ascii="Arial" w:hAnsi="Arial"/>
      </w:rPr>
    </w:pPr>
  </w:p>
  <w:p w14:paraId="4113F535" w14:textId="77777777" w:rsidR="00C84235" w:rsidRPr="00576784" w:rsidRDefault="00C84235">
    <w:pPr>
      <w:pStyle w:val="Marginalie"/>
      <w:framePr w:w="2492" w:wrap="around" w:x="9101" w:y="10922"/>
      <w:rPr>
        <w:rFonts w:ascii="Arial" w:eastAsia="MS Mincho" w:hAnsi="Arial" w:cs="Trebuchet MS"/>
        <w:color w:val="000000"/>
        <w:szCs w:val="20"/>
      </w:rPr>
    </w:pPr>
    <w:r>
      <w:rPr>
        <w:rFonts w:ascii="Arial" w:hAnsi="Arial"/>
        <w:b/>
      </w:rPr>
      <w:t>www.dynavis.com</w:t>
    </w:r>
  </w:p>
  <w:p w14:paraId="35B2D862" w14:textId="77777777" w:rsidR="00C84235" w:rsidRPr="00576784" w:rsidRDefault="00C84235">
    <w:pPr>
      <w:pStyle w:val="Footer"/>
      <w:rPr>
        <w:rFonts w:ascii="Arial" w:hAnsi="Arial"/>
      </w:rPr>
    </w:pPr>
    <w:r>
      <w:rPr>
        <w:rFonts w:ascii="Arial" w:hAnsi="Arial"/>
      </w:rPr>
      <w:t xml:space="preserve">Page </w:t>
    </w:r>
    <w:r>
      <w:rPr>
        <w:rStyle w:val="PageNumber"/>
        <w:rFonts w:ascii="Arial" w:hAnsi="Arial"/>
      </w:rPr>
      <w:fldChar w:fldCharType="begin"/>
    </w:r>
    <w:r>
      <w:rPr>
        <w:rStyle w:val="PageNumber"/>
        <w:rFonts w:ascii="Arial" w:hAnsi="Arial"/>
      </w:rPr>
      <w:instrText xml:space="preserve"> </w:instrText>
    </w:r>
    <w:r w:rsidR="00BF736A">
      <w:rPr>
        <w:rStyle w:val="PageNumber"/>
        <w:rFonts w:ascii="Arial" w:hAnsi="Arial"/>
      </w:rPr>
      <w:instrText>PAGE</w:instrText>
    </w:r>
    <w:r>
      <w:rPr>
        <w:rStyle w:val="PageNumber"/>
        <w:rFonts w:ascii="Arial" w:hAnsi="Arial"/>
      </w:rPr>
      <w:instrText xml:space="preserve"> </w:instrText>
    </w:r>
    <w:r>
      <w:rPr>
        <w:rStyle w:val="PageNumber"/>
        <w:rFonts w:ascii="Arial" w:hAnsi="Arial"/>
      </w:rPr>
      <w:fldChar w:fldCharType="separate"/>
    </w:r>
    <w:r w:rsidR="00C4019B">
      <w:rPr>
        <w:rStyle w:val="PageNumber"/>
        <w:rFonts w:ascii="Arial" w:hAnsi="Arial"/>
        <w:noProof/>
      </w:rPr>
      <w:t>3</w:t>
    </w:r>
    <w:r>
      <w:rPr>
        <w:rStyle w:val="PageNumber"/>
        <w:rFonts w:ascii="Arial" w:hAnsi="Arial"/>
      </w:rPr>
      <w:fldChar w:fldCharType="end"/>
    </w:r>
    <w:r>
      <w:rPr>
        <w:rStyle w:val="PageNumber"/>
        <w:rFonts w:ascii="Arial" w:hAnsi="Arial"/>
      </w:rPr>
      <w:t xml:space="preserve"> of </w:t>
    </w:r>
    <w:r>
      <w:rPr>
        <w:rStyle w:val="PageNumber"/>
        <w:rFonts w:ascii="Arial" w:hAnsi="Arial"/>
      </w:rPr>
      <w:fldChar w:fldCharType="begin"/>
    </w:r>
    <w:r>
      <w:rPr>
        <w:rStyle w:val="PageNumber"/>
        <w:rFonts w:ascii="Arial" w:hAnsi="Arial"/>
      </w:rPr>
      <w:instrText xml:space="preserve"> </w:instrText>
    </w:r>
    <w:r w:rsidR="00BF736A">
      <w:rPr>
        <w:rStyle w:val="PageNumber"/>
        <w:rFonts w:ascii="Arial" w:hAnsi="Arial"/>
      </w:rPr>
      <w:instrText>NUMPAGES</w:instrText>
    </w:r>
    <w:r>
      <w:rPr>
        <w:rStyle w:val="PageNumber"/>
        <w:rFonts w:ascii="Arial" w:hAnsi="Arial"/>
      </w:rPr>
      <w:instrText xml:space="preserve"> </w:instrText>
    </w:r>
    <w:r>
      <w:rPr>
        <w:rStyle w:val="PageNumber"/>
        <w:rFonts w:ascii="Arial" w:hAnsi="Arial"/>
      </w:rPr>
      <w:fldChar w:fldCharType="separate"/>
    </w:r>
    <w:r w:rsidR="00C4019B">
      <w:rPr>
        <w:rStyle w:val="PageNumber"/>
        <w:rFonts w:ascii="Arial" w:hAnsi="Arial"/>
        <w:noProof/>
      </w:rPr>
      <w:t>6</w:t>
    </w:r>
    <w:r>
      <w:rPr>
        <w:rStyle w:val="PageNumber"/>
        <w:rFonts w:ascii="Arial" w:hAnsi="Arial"/>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4548D46" w14:textId="77777777" w:rsidR="002032DD" w:rsidRDefault="002032DD">
      <w:r>
        <w:separator/>
      </w:r>
    </w:p>
  </w:footnote>
  <w:footnote w:type="continuationSeparator" w:id="0">
    <w:p w14:paraId="429DAEB5" w14:textId="77777777" w:rsidR="002032DD" w:rsidRDefault="002032D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53D614" w14:textId="77777777" w:rsidR="00C84235" w:rsidRPr="00576784" w:rsidRDefault="0088362B">
    <w:pPr>
      <w:pStyle w:val="Header"/>
      <w:tabs>
        <w:tab w:val="clear" w:pos="4536"/>
        <w:tab w:val="clear" w:pos="9072"/>
        <w:tab w:val="left" w:pos="1760"/>
      </w:tabs>
    </w:pPr>
    <w:r>
      <w:rPr>
        <w:noProof/>
        <w:lang w:eastAsia="zh-TW"/>
      </w:rPr>
      <w:drawing>
        <wp:anchor distT="0" distB="0" distL="114300" distR="114300" simplePos="0" relativeHeight="251657728" behindDoc="0" locked="0" layoutInCell="1" allowOverlap="1" wp14:anchorId="06C95954" wp14:editId="75748ECE">
          <wp:simplePos x="0" y="0"/>
          <wp:positionH relativeFrom="column">
            <wp:posOffset>4114800</wp:posOffset>
          </wp:positionH>
          <wp:positionV relativeFrom="paragraph">
            <wp:posOffset>-114300</wp:posOffset>
          </wp:positionV>
          <wp:extent cx="2057400" cy="857250"/>
          <wp:effectExtent l="0" t="0" r="0" b="0"/>
          <wp:wrapSquare wrapText="bothSides"/>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7400" cy="857250"/>
                  </a:xfrm>
                  <a:prstGeom prst="rect">
                    <a:avLst/>
                  </a:prstGeom>
                  <a:noFill/>
                  <a:ln>
                    <a:noFill/>
                  </a:ln>
                </pic:spPr>
              </pic:pic>
            </a:graphicData>
          </a:graphic>
          <wp14:sizeRelH relativeFrom="page">
            <wp14:pctWidth>0</wp14:pctWidth>
          </wp14:sizeRelH>
          <wp14:sizeRelV relativeFrom="page">
            <wp14:pctHeight>0</wp14:pctHeight>
          </wp14:sizeRelV>
        </wp:anchor>
      </w:drawing>
    </w:r>
    <w:r w:rsidR="00C84235">
      <w:rPr>
        <w:rStyle w:val="EvonikPurple"/>
        <w:rFonts w:ascii="Arial" w:hAnsi="Arial"/>
        <w:color w:val="133176"/>
        <w:sz w:val="24"/>
      </w:rPr>
      <w:t xml:space="preserve">Press </w:t>
    </w:r>
    <w:r w:rsidR="009B2B1B">
      <w:rPr>
        <w:rStyle w:val="EvonikPurple"/>
        <w:rFonts w:ascii="Arial" w:hAnsi="Arial"/>
        <w:color w:val="133176"/>
        <w:sz w:val="24"/>
      </w:rPr>
      <w:t>report</w:t>
    </w:r>
    <w:r w:rsidR="00C84235">
      <w:rPr>
        <w:rStyle w:val="EvonikPurple"/>
        <w:rFonts w:ascii="Arial" w:hAnsi="Arial"/>
        <w:color w:val="133176"/>
        <w:sz w:val="24"/>
      </w:rPr>
      <w:tab/>
    </w:r>
    <w:r w:rsidR="00C84235">
      <w:rPr>
        <w:rStyle w:val="EvonikPurple"/>
        <w:rFonts w:ascii="Arial" w:hAnsi="Arial"/>
        <w:color w:val="133176"/>
        <w:sz w:val="24"/>
      </w:rPr>
      <w:tab/>
    </w:r>
    <w:r w:rsidR="00C84235">
      <w:rPr>
        <w:rStyle w:val="EvonikPurple"/>
        <w:rFonts w:ascii="Arial" w:hAnsi="Arial"/>
        <w:color w:val="133176"/>
        <w:sz w:val="24"/>
      </w:rPr>
      <w:tab/>
    </w:r>
    <w:r w:rsidR="00C84235">
      <w:rPr>
        <w:rStyle w:val="EvonikPurple"/>
        <w:rFonts w:ascii="Arial" w:hAnsi="Arial"/>
        <w:color w:val="133176"/>
        <w:sz w:val="24"/>
      </w:rPr>
      <w:tab/>
    </w:r>
    <w:r w:rsidR="00C84235">
      <w:tab/>
    </w:r>
    <w:r w:rsidR="00C84235">
      <w:tab/>
    </w:r>
    <w:r w:rsidR="00C84235">
      <w:tab/>
    </w:r>
    <w:r w:rsidR="00C84235">
      <w:tab/>
    </w:r>
    <w:r w:rsidR="00C84235">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23.05pt;height:15.55pt;visibility:visible;mso-wrap-style:square" o:bullet="t">
        <v:imagedata r:id="rId1" o:title=""/>
      </v:shape>
    </w:pict>
  </w:numPicBullet>
  <w:abstractNum w:abstractNumId="0" w15:restartNumberingAfterBreak="0">
    <w:nsid w:val="FFFFFF7C"/>
    <w:multiLevelType w:val="singleLevel"/>
    <w:tmpl w:val="2E4693FC"/>
    <w:lvl w:ilvl="0">
      <w:start w:val="1"/>
      <w:numFmt w:val="decimal"/>
      <w:pStyle w:val="ListNumber5"/>
      <w:lvlText w:val="%1."/>
      <w:lvlJc w:val="left"/>
      <w:pPr>
        <w:tabs>
          <w:tab w:val="num" w:pos="1492"/>
        </w:tabs>
        <w:ind w:left="1492" w:hanging="360"/>
      </w:pPr>
      <w:rPr>
        <w:rFonts w:cs="Times New Roman"/>
      </w:rPr>
    </w:lvl>
  </w:abstractNum>
  <w:abstractNum w:abstractNumId="1" w15:restartNumberingAfterBreak="0">
    <w:nsid w:val="FFFFFF7D"/>
    <w:multiLevelType w:val="singleLevel"/>
    <w:tmpl w:val="53E632B2"/>
    <w:lvl w:ilvl="0">
      <w:start w:val="1"/>
      <w:numFmt w:val="decimal"/>
      <w:pStyle w:val="ListNumber4"/>
      <w:lvlText w:val="%1."/>
      <w:lvlJc w:val="left"/>
      <w:pPr>
        <w:tabs>
          <w:tab w:val="num" w:pos="1209"/>
        </w:tabs>
        <w:ind w:left="1209" w:hanging="360"/>
      </w:pPr>
      <w:rPr>
        <w:rFonts w:cs="Times New Roman"/>
      </w:rPr>
    </w:lvl>
  </w:abstractNum>
  <w:abstractNum w:abstractNumId="2" w15:restartNumberingAfterBreak="0">
    <w:nsid w:val="FFFFFF7E"/>
    <w:multiLevelType w:val="singleLevel"/>
    <w:tmpl w:val="0EA41050"/>
    <w:lvl w:ilvl="0">
      <w:start w:val="1"/>
      <w:numFmt w:val="decimal"/>
      <w:pStyle w:val="ListNumber3"/>
      <w:lvlText w:val="%1."/>
      <w:lvlJc w:val="left"/>
      <w:pPr>
        <w:tabs>
          <w:tab w:val="num" w:pos="926"/>
        </w:tabs>
        <w:ind w:left="926" w:hanging="360"/>
      </w:pPr>
      <w:rPr>
        <w:rFonts w:cs="Times New Roman"/>
      </w:rPr>
    </w:lvl>
  </w:abstractNum>
  <w:abstractNum w:abstractNumId="3" w15:restartNumberingAfterBreak="0">
    <w:nsid w:val="FFFFFF7F"/>
    <w:multiLevelType w:val="singleLevel"/>
    <w:tmpl w:val="82F21724"/>
    <w:lvl w:ilvl="0">
      <w:start w:val="1"/>
      <w:numFmt w:val="decimal"/>
      <w:pStyle w:val="ListNumber2"/>
      <w:lvlText w:val="%1."/>
      <w:lvlJc w:val="left"/>
      <w:pPr>
        <w:tabs>
          <w:tab w:val="num" w:pos="643"/>
        </w:tabs>
        <w:ind w:left="643" w:hanging="360"/>
      </w:pPr>
      <w:rPr>
        <w:rFonts w:cs="Times New Roman"/>
      </w:rPr>
    </w:lvl>
  </w:abstractNum>
  <w:abstractNum w:abstractNumId="4" w15:restartNumberingAfterBreak="0">
    <w:nsid w:val="FFFFFF80"/>
    <w:multiLevelType w:val="singleLevel"/>
    <w:tmpl w:val="84E60204"/>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5C07D3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8D0625C"/>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51618EE"/>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8E83200"/>
    <w:lvl w:ilvl="0">
      <w:start w:val="1"/>
      <w:numFmt w:val="decimal"/>
      <w:pStyle w:val="ListNumber"/>
      <w:lvlText w:val="%1."/>
      <w:lvlJc w:val="left"/>
      <w:pPr>
        <w:tabs>
          <w:tab w:val="num" w:pos="360"/>
        </w:tabs>
        <w:ind w:left="360" w:hanging="360"/>
      </w:pPr>
      <w:rPr>
        <w:rFonts w:cs="Times New Roman"/>
      </w:rPr>
    </w:lvl>
  </w:abstractNum>
  <w:abstractNum w:abstractNumId="9" w15:restartNumberingAfterBreak="0">
    <w:nsid w:val="FFFFFF89"/>
    <w:multiLevelType w:val="singleLevel"/>
    <w:tmpl w:val="7AFC81D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0F7C55"/>
    <w:multiLevelType w:val="hybridMultilevel"/>
    <w:tmpl w:val="D0C6EF24"/>
    <w:lvl w:ilvl="0" w:tplc="FFFFFFFF">
      <w:start w:val="1"/>
      <w:numFmt w:val="bullet"/>
      <w:pStyle w:val="Heading1"/>
      <w:lvlText w:val=""/>
      <w:lvlJc w:val="left"/>
      <w:pPr>
        <w:tabs>
          <w:tab w:val="num" w:pos="227"/>
        </w:tabs>
        <w:ind w:left="227" w:hanging="227"/>
      </w:pPr>
      <w:rPr>
        <w:rFonts w:ascii="Symbol" w:hAnsi="Symbol" w:hint="default"/>
        <w:color w:val="auto"/>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28859AF"/>
    <w:multiLevelType w:val="hybridMultilevel"/>
    <w:tmpl w:val="478E8CAC"/>
    <w:lvl w:ilvl="0" w:tplc="4E8841C4">
      <w:start w:val="1"/>
      <w:numFmt w:val="bullet"/>
      <w:lvlText w:val=""/>
      <w:lvlPicBulletId w:val="0"/>
      <w:lvlJc w:val="left"/>
      <w:pPr>
        <w:tabs>
          <w:tab w:val="num" w:pos="720"/>
        </w:tabs>
        <w:ind w:left="720" w:hanging="360"/>
      </w:pPr>
      <w:rPr>
        <w:rFonts w:ascii="Symbol" w:hAnsi="Symbol" w:hint="default"/>
      </w:rPr>
    </w:lvl>
    <w:lvl w:ilvl="1" w:tplc="3D9E3532" w:tentative="1">
      <w:start w:val="1"/>
      <w:numFmt w:val="bullet"/>
      <w:lvlText w:val=""/>
      <w:lvlJc w:val="left"/>
      <w:pPr>
        <w:tabs>
          <w:tab w:val="num" w:pos="1440"/>
        </w:tabs>
        <w:ind w:left="1440" w:hanging="360"/>
      </w:pPr>
      <w:rPr>
        <w:rFonts w:ascii="Symbol" w:hAnsi="Symbol" w:hint="default"/>
      </w:rPr>
    </w:lvl>
    <w:lvl w:ilvl="2" w:tplc="10EA530A" w:tentative="1">
      <w:start w:val="1"/>
      <w:numFmt w:val="bullet"/>
      <w:lvlText w:val=""/>
      <w:lvlJc w:val="left"/>
      <w:pPr>
        <w:tabs>
          <w:tab w:val="num" w:pos="2160"/>
        </w:tabs>
        <w:ind w:left="2160" w:hanging="360"/>
      </w:pPr>
      <w:rPr>
        <w:rFonts w:ascii="Symbol" w:hAnsi="Symbol" w:hint="default"/>
      </w:rPr>
    </w:lvl>
    <w:lvl w:ilvl="3" w:tplc="3086FD5A" w:tentative="1">
      <w:start w:val="1"/>
      <w:numFmt w:val="bullet"/>
      <w:lvlText w:val=""/>
      <w:lvlJc w:val="left"/>
      <w:pPr>
        <w:tabs>
          <w:tab w:val="num" w:pos="2880"/>
        </w:tabs>
        <w:ind w:left="2880" w:hanging="360"/>
      </w:pPr>
      <w:rPr>
        <w:rFonts w:ascii="Symbol" w:hAnsi="Symbol" w:hint="default"/>
      </w:rPr>
    </w:lvl>
    <w:lvl w:ilvl="4" w:tplc="1D7C79B0" w:tentative="1">
      <w:start w:val="1"/>
      <w:numFmt w:val="bullet"/>
      <w:lvlText w:val=""/>
      <w:lvlJc w:val="left"/>
      <w:pPr>
        <w:tabs>
          <w:tab w:val="num" w:pos="3600"/>
        </w:tabs>
        <w:ind w:left="3600" w:hanging="360"/>
      </w:pPr>
      <w:rPr>
        <w:rFonts w:ascii="Symbol" w:hAnsi="Symbol" w:hint="default"/>
      </w:rPr>
    </w:lvl>
    <w:lvl w:ilvl="5" w:tplc="CDE8CF86" w:tentative="1">
      <w:start w:val="1"/>
      <w:numFmt w:val="bullet"/>
      <w:lvlText w:val=""/>
      <w:lvlJc w:val="left"/>
      <w:pPr>
        <w:tabs>
          <w:tab w:val="num" w:pos="4320"/>
        </w:tabs>
        <w:ind w:left="4320" w:hanging="360"/>
      </w:pPr>
      <w:rPr>
        <w:rFonts w:ascii="Symbol" w:hAnsi="Symbol" w:hint="default"/>
      </w:rPr>
    </w:lvl>
    <w:lvl w:ilvl="6" w:tplc="C09CA13E" w:tentative="1">
      <w:start w:val="1"/>
      <w:numFmt w:val="bullet"/>
      <w:lvlText w:val=""/>
      <w:lvlJc w:val="left"/>
      <w:pPr>
        <w:tabs>
          <w:tab w:val="num" w:pos="5040"/>
        </w:tabs>
        <w:ind w:left="5040" w:hanging="360"/>
      </w:pPr>
      <w:rPr>
        <w:rFonts w:ascii="Symbol" w:hAnsi="Symbol" w:hint="default"/>
      </w:rPr>
    </w:lvl>
    <w:lvl w:ilvl="7" w:tplc="2F645CE6" w:tentative="1">
      <w:start w:val="1"/>
      <w:numFmt w:val="bullet"/>
      <w:lvlText w:val=""/>
      <w:lvlJc w:val="left"/>
      <w:pPr>
        <w:tabs>
          <w:tab w:val="num" w:pos="5760"/>
        </w:tabs>
        <w:ind w:left="5760" w:hanging="360"/>
      </w:pPr>
      <w:rPr>
        <w:rFonts w:ascii="Symbol" w:hAnsi="Symbol" w:hint="default"/>
      </w:rPr>
    </w:lvl>
    <w:lvl w:ilvl="8" w:tplc="6F8EFA26" w:tentative="1">
      <w:start w:val="1"/>
      <w:numFmt w:val="bullet"/>
      <w:lvlText w:val=""/>
      <w:lvlJc w:val="left"/>
      <w:pPr>
        <w:tabs>
          <w:tab w:val="num" w:pos="6480"/>
        </w:tabs>
        <w:ind w:left="648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3DC4"/>
    <w:rsid w:val="00000809"/>
    <w:rsid w:val="00000E09"/>
    <w:rsid w:val="00004F01"/>
    <w:rsid w:val="000079DD"/>
    <w:rsid w:val="00007EE7"/>
    <w:rsid w:val="000231C6"/>
    <w:rsid w:val="00023890"/>
    <w:rsid w:val="000265AD"/>
    <w:rsid w:val="00027506"/>
    <w:rsid w:val="00031439"/>
    <w:rsid w:val="00047C84"/>
    <w:rsid w:val="000512C7"/>
    <w:rsid w:val="00056137"/>
    <w:rsid w:val="0005616F"/>
    <w:rsid w:val="000603C3"/>
    <w:rsid w:val="00060F61"/>
    <w:rsid w:val="000632F0"/>
    <w:rsid w:val="00063485"/>
    <w:rsid w:val="00082F8D"/>
    <w:rsid w:val="000843D2"/>
    <w:rsid w:val="00091B1A"/>
    <w:rsid w:val="000B114A"/>
    <w:rsid w:val="000B3BBB"/>
    <w:rsid w:val="000B6CA5"/>
    <w:rsid w:val="000C2E78"/>
    <w:rsid w:val="000C5DAD"/>
    <w:rsid w:val="000D10B4"/>
    <w:rsid w:val="000D5BEC"/>
    <w:rsid w:val="000D7AF3"/>
    <w:rsid w:val="000F1F66"/>
    <w:rsid w:val="000F29B1"/>
    <w:rsid w:val="000F2AC9"/>
    <w:rsid w:val="00100AB8"/>
    <w:rsid w:val="001022D1"/>
    <w:rsid w:val="0010637D"/>
    <w:rsid w:val="00113D70"/>
    <w:rsid w:val="00116BDF"/>
    <w:rsid w:val="00117714"/>
    <w:rsid w:val="00131513"/>
    <w:rsid w:val="00132AD5"/>
    <w:rsid w:val="001333DE"/>
    <w:rsid w:val="00140CC7"/>
    <w:rsid w:val="001503AD"/>
    <w:rsid w:val="0015533E"/>
    <w:rsid w:val="00155436"/>
    <w:rsid w:val="001614EA"/>
    <w:rsid w:val="001619B0"/>
    <w:rsid w:val="001640A3"/>
    <w:rsid w:val="00174C55"/>
    <w:rsid w:val="001857EA"/>
    <w:rsid w:val="00191247"/>
    <w:rsid w:val="00191654"/>
    <w:rsid w:val="00195752"/>
    <w:rsid w:val="001A7B03"/>
    <w:rsid w:val="001B2981"/>
    <w:rsid w:val="001D4FCE"/>
    <w:rsid w:val="001E1916"/>
    <w:rsid w:val="001F45CB"/>
    <w:rsid w:val="001F748F"/>
    <w:rsid w:val="00202C7B"/>
    <w:rsid w:val="002032DD"/>
    <w:rsid w:val="002063AA"/>
    <w:rsid w:val="002078D2"/>
    <w:rsid w:val="00221FCA"/>
    <w:rsid w:val="00236BA2"/>
    <w:rsid w:val="00243EDA"/>
    <w:rsid w:val="0024596A"/>
    <w:rsid w:val="002579F4"/>
    <w:rsid w:val="00263380"/>
    <w:rsid w:val="002656D7"/>
    <w:rsid w:val="002667FD"/>
    <w:rsid w:val="00273E0D"/>
    <w:rsid w:val="00273ECF"/>
    <w:rsid w:val="00274149"/>
    <w:rsid w:val="00280A75"/>
    <w:rsid w:val="002A5EE6"/>
    <w:rsid w:val="002B1EA1"/>
    <w:rsid w:val="002B276D"/>
    <w:rsid w:val="002B69E8"/>
    <w:rsid w:val="002C1307"/>
    <w:rsid w:val="002C3E96"/>
    <w:rsid w:val="002D5C2A"/>
    <w:rsid w:val="002E25B4"/>
    <w:rsid w:val="002E3952"/>
    <w:rsid w:val="002E6608"/>
    <w:rsid w:val="002F5612"/>
    <w:rsid w:val="00303400"/>
    <w:rsid w:val="00307839"/>
    <w:rsid w:val="0031597C"/>
    <w:rsid w:val="00316D75"/>
    <w:rsid w:val="00337C0E"/>
    <w:rsid w:val="00344F7F"/>
    <w:rsid w:val="00347CB6"/>
    <w:rsid w:val="00350D56"/>
    <w:rsid w:val="00355D17"/>
    <w:rsid w:val="00367DA3"/>
    <w:rsid w:val="0037121E"/>
    <w:rsid w:val="00371CBF"/>
    <w:rsid w:val="00376825"/>
    <w:rsid w:val="0038321A"/>
    <w:rsid w:val="0039444B"/>
    <w:rsid w:val="00395A10"/>
    <w:rsid w:val="003B2E2F"/>
    <w:rsid w:val="003C3AC9"/>
    <w:rsid w:val="003C6128"/>
    <w:rsid w:val="003D1440"/>
    <w:rsid w:val="003D250A"/>
    <w:rsid w:val="003D6BA6"/>
    <w:rsid w:val="003D7D51"/>
    <w:rsid w:val="003E3467"/>
    <w:rsid w:val="003F22BF"/>
    <w:rsid w:val="003F3383"/>
    <w:rsid w:val="003F6BD3"/>
    <w:rsid w:val="00402D03"/>
    <w:rsid w:val="00416D9D"/>
    <w:rsid w:val="00427B38"/>
    <w:rsid w:val="00450B39"/>
    <w:rsid w:val="00453117"/>
    <w:rsid w:val="004621A6"/>
    <w:rsid w:val="00462880"/>
    <w:rsid w:val="004643BF"/>
    <w:rsid w:val="0047424D"/>
    <w:rsid w:val="00486762"/>
    <w:rsid w:val="004956FD"/>
    <w:rsid w:val="004A06CA"/>
    <w:rsid w:val="004C20C3"/>
    <w:rsid w:val="004C6DB4"/>
    <w:rsid w:val="004D05F0"/>
    <w:rsid w:val="004D3945"/>
    <w:rsid w:val="004E3A18"/>
    <w:rsid w:val="004E4C78"/>
    <w:rsid w:val="004F4D42"/>
    <w:rsid w:val="004F7526"/>
    <w:rsid w:val="004F7AF6"/>
    <w:rsid w:val="005010A6"/>
    <w:rsid w:val="00513C01"/>
    <w:rsid w:val="005205AF"/>
    <w:rsid w:val="005206BA"/>
    <w:rsid w:val="005326C3"/>
    <w:rsid w:val="00533A59"/>
    <w:rsid w:val="005569CD"/>
    <w:rsid w:val="00565333"/>
    <w:rsid w:val="00565CF6"/>
    <w:rsid w:val="005869B7"/>
    <w:rsid w:val="005940D6"/>
    <w:rsid w:val="005A5F36"/>
    <w:rsid w:val="005C4E6F"/>
    <w:rsid w:val="005E0507"/>
    <w:rsid w:val="005F21E2"/>
    <w:rsid w:val="005F2F80"/>
    <w:rsid w:val="005F50F3"/>
    <w:rsid w:val="00600276"/>
    <w:rsid w:val="0062075D"/>
    <w:rsid w:val="0063228F"/>
    <w:rsid w:val="00637254"/>
    <w:rsid w:val="00657937"/>
    <w:rsid w:val="0066267E"/>
    <w:rsid w:val="00671A56"/>
    <w:rsid w:val="00675F2D"/>
    <w:rsid w:val="0067609C"/>
    <w:rsid w:val="0068417E"/>
    <w:rsid w:val="00694C96"/>
    <w:rsid w:val="00695A8D"/>
    <w:rsid w:val="00695BCA"/>
    <w:rsid w:val="006A49EF"/>
    <w:rsid w:val="006A7302"/>
    <w:rsid w:val="006D15A0"/>
    <w:rsid w:val="006D7787"/>
    <w:rsid w:val="006E04DB"/>
    <w:rsid w:val="006E11EF"/>
    <w:rsid w:val="006E255A"/>
    <w:rsid w:val="006F1A5E"/>
    <w:rsid w:val="006F3A35"/>
    <w:rsid w:val="006F75A2"/>
    <w:rsid w:val="00700E4C"/>
    <w:rsid w:val="00702CAF"/>
    <w:rsid w:val="00703974"/>
    <w:rsid w:val="00712B0A"/>
    <w:rsid w:val="00716BD7"/>
    <w:rsid w:val="00741F23"/>
    <w:rsid w:val="00742431"/>
    <w:rsid w:val="0074587C"/>
    <w:rsid w:val="0074673F"/>
    <w:rsid w:val="00750FC9"/>
    <w:rsid w:val="007517E9"/>
    <w:rsid w:val="00751C37"/>
    <w:rsid w:val="00754B49"/>
    <w:rsid w:val="00760E78"/>
    <w:rsid w:val="007660D4"/>
    <w:rsid w:val="00766CA9"/>
    <w:rsid w:val="0077361E"/>
    <w:rsid w:val="00774041"/>
    <w:rsid w:val="00787027"/>
    <w:rsid w:val="007903F4"/>
    <w:rsid w:val="007952C8"/>
    <w:rsid w:val="00797479"/>
    <w:rsid w:val="007A0702"/>
    <w:rsid w:val="007A0DFB"/>
    <w:rsid w:val="007B1CE9"/>
    <w:rsid w:val="007C104F"/>
    <w:rsid w:val="007C3264"/>
    <w:rsid w:val="007C40B1"/>
    <w:rsid w:val="007C5DB3"/>
    <w:rsid w:val="007C68AA"/>
    <w:rsid w:val="007D1DB8"/>
    <w:rsid w:val="007E4D63"/>
    <w:rsid w:val="007E5162"/>
    <w:rsid w:val="007F5175"/>
    <w:rsid w:val="007F783D"/>
    <w:rsid w:val="008036E1"/>
    <w:rsid w:val="0081174E"/>
    <w:rsid w:val="00812B8C"/>
    <w:rsid w:val="00834133"/>
    <w:rsid w:val="00837068"/>
    <w:rsid w:val="008377B2"/>
    <w:rsid w:val="00850848"/>
    <w:rsid w:val="008527DB"/>
    <w:rsid w:val="00867FF5"/>
    <w:rsid w:val="00880B65"/>
    <w:rsid w:val="0088362B"/>
    <w:rsid w:val="0088432F"/>
    <w:rsid w:val="008910A2"/>
    <w:rsid w:val="00894974"/>
    <w:rsid w:val="008A53C1"/>
    <w:rsid w:val="008B2A5B"/>
    <w:rsid w:val="008B327F"/>
    <w:rsid w:val="008B4452"/>
    <w:rsid w:val="008B633F"/>
    <w:rsid w:val="008C4A8E"/>
    <w:rsid w:val="008D19AB"/>
    <w:rsid w:val="008E0BAD"/>
    <w:rsid w:val="008F58DC"/>
    <w:rsid w:val="008F5B89"/>
    <w:rsid w:val="009007A3"/>
    <w:rsid w:val="0091162B"/>
    <w:rsid w:val="0091250E"/>
    <w:rsid w:val="009147FA"/>
    <w:rsid w:val="0091646E"/>
    <w:rsid w:val="00920636"/>
    <w:rsid w:val="009276A5"/>
    <w:rsid w:val="00936858"/>
    <w:rsid w:val="00941052"/>
    <w:rsid w:val="00946AD7"/>
    <w:rsid w:val="00953A41"/>
    <w:rsid w:val="009557DB"/>
    <w:rsid w:val="00961858"/>
    <w:rsid w:val="009677A5"/>
    <w:rsid w:val="00977B4C"/>
    <w:rsid w:val="00977E0D"/>
    <w:rsid w:val="009821AB"/>
    <w:rsid w:val="00986FED"/>
    <w:rsid w:val="00994699"/>
    <w:rsid w:val="009A7305"/>
    <w:rsid w:val="009B0CC9"/>
    <w:rsid w:val="009B1CFA"/>
    <w:rsid w:val="009B2B1B"/>
    <w:rsid w:val="009B411D"/>
    <w:rsid w:val="009B44FB"/>
    <w:rsid w:val="009C1460"/>
    <w:rsid w:val="009C53A2"/>
    <w:rsid w:val="009C7E25"/>
    <w:rsid w:val="009D0B11"/>
    <w:rsid w:val="009D169D"/>
    <w:rsid w:val="009E14F1"/>
    <w:rsid w:val="009E2B42"/>
    <w:rsid w:val="009F2C75"/>
    <w:rsid w:val="009F5821"/>
    <w:rsid w:val="00A111D3"/>
    <w:rsid w:val="00A207E7"/>
    <w:rsid w:val="00A2382E"/>
    <w:rsid w:val="00A248D2"/>
    <w:rsid w:val="00A30DAA"/>
    <w:rsid w:val="00A31970"/>
    <w:rsid w:val="00A3530A"/>
    <w:rsid w:val="00A36713"/>
    <w:rsid w:val="00A372DF"/>
    <w:rsid w:val="00A55C78"/>
    <w:rsid w:val="00A64D51"/>
    <w:rsid w:val="00A7428D"/>
    <w:rsid w:val="00A81F9E"/>
    <w:rsid w:val="00A83120"/>
    <w:rsid w:val="00A8761C"/>
    <w:rsid w:val="00AA4A85"/>
    <w:rsid w:val="00AB2C20"/>
    <w:rsid w:val="00AC07E5"/>
    <w:rsid w:val="00AC1736"/>
    <w:rsid w:val="00AC3595"/>
    <w:rsid w:val="00AC4F3A"/>
    <w:rsid w:val="00AC5732"/>
    <w:rsid w:val="00AC7E21"/>
    <w:rsid w:val="00AD0F47"/>
    <w:rsid w:val="00AD43D0"/>
    <w:rsid w:val="00AE0E93"/>
    <w:rsid w:val="00AF0DFF"/>
    <w:rsid w:val="00B0263B"/>
    <w:rsid w:val="00B104C7"/>
    <w:rsid w:val="00B12BDB"/>
    <w:rsid w:val="00B15CDE"/>
    <w:rsid w:val="00B23115"/>
    <w:rsid w:val="00B25865"/>
    <w:rsid w:val="00B30918"/>
    <w:rsid w:val="00B319CC"/>
    <w:rsid w:val="00B33A31"/>
    <w:rsid w:val="00B40D91"/>
    <w:rsid w:val="00B464F2"/>
    <w:rsid w:val="00B5146E"/>
    <w:rsid w:val="00B523E2"/>
    <w:rsid w:val="00B52598"/>
    <w:rsid w:val="00B63787"/>
    <w:rsid w:val="00B6561A"/>
    <w:rsid w:val="00B66ECA"/>
    <w:rsid w:val="00B7538F"/>
    <w:rsid w:val="00B80D59"/>
    <w:rsid w:val="00B86EBE"/>
    <w:rsid w:val="00B904E3"/>
    <w:rsid w:val="00B95184"/>
    <w:rsid w:val="00B96B1A"/>
    <w:rsid w:val="00B9755E"/>
    <w:rsid w:val="00BA30CD"/>
    <w:rsid w:val="00BB1655"/>
    <w:rsid w:val="00BB2957"/>
    <w:rsid w:val="00BC1C7B"/>
    <w:rsid w:val="00BC4316"/>
    <w:rsid w:val="00BD0131"/>
    <w:rsid w:val="00BE4C7E"/>
    <w:rsid w:val="00BE52C1"/>
    <w:rsid w:val="00BE7194"/>
    <w:rsid w:val="00BF1142"/>
    <w:rsid w:val="00BF3639"/>
    <w:rsid w:val="00BF3A88"/>
    <w:rsid w:val="00BF611F"/>
    <w:rsid w:val="00BF736A"/>
    <w:rsid w:val="00C0297D"/>
    <w:rsid w:val="00C06206"/>
    <w:rsid w:val="00C11A87"/>
    <w:rsid w:val="00C25AFF"/>
    <w:rsid w:val="00C4019B"/>
    <w:rsid w:val="00C41303"/>
    <w:rsid w:val="00C41FB5"/>
    <w:rsid w:val="00C43EB6"/>
    <w:rsid w:val="00C51126"/>
    <w:rsid w:val="00C5750D"/>
    <w:rsid w:val="00C711A9"/>
    <w:rsid w:val="00C71995"/>
    <w:rsid w:val="00C74ABF"/>
    <w:rsid w:val="00C76987"/>
    <w:rsid w:val="00C84235"/>
    <w:rsid w:val="00C95B3B"/>
    <w:rsid w:val="00CA2EFB"/>
    <w:rsid w:val="00CA5EF4"/>
    <w:rsid w:val="00CB0459"/>
    <w:rsid w:val="00CB2A16"/>
    <w:rsid w:val="00CB4789"/>
    <w:rsid w:val="00CC4A9F"/>
    <w:rsid w:val="00CC6A91"/>
    <w:rsid w:val="00CD052A"/>
    <w:rsid w:val="00CD580E"/>
    <w:rsid w:val="00CE0FB8"/>
    <w:rsid w:val="00CE133A"/>
    <w:rsid w:val="00CE59BF"/>
    <w:rsid w:val="00CE62A9"/>
    <w:rsid w:val="00CF301E"/>
    <w:rsid w:val="00CF7C24"/>
    <w:rsid w:val="00D0011D"/>
    <w:rsid w:val="00D01362"/>
    <w:rsid w:val="00D01890"/>
    <w:rsid w:val="00D0472E"/>
    <w:rsid w:val="00D207E9"/>
    <w:rsid w:val="00D42E42"/>
    <w:rsid w:val="00D55D61"/>
    <w:rsid w:val="00D6044B"/>
    <w:rsid w:val="00D62DFF"/>
    <w:rsid w:val="00D665A8"/>
    <w:rsid w:val="00D83A02"/>
    <w:rsid w:val="00D84104"/>
    <w:rsid w:val="00D84865"/>
    <w:rsid w:val="00D96838"/>
    <w:rsid w:val="00D973A8"/>
    <w:rsid w:val="00DA280D"/>
    <w:rsid w:val="00DA3BCD"/>
    <w:rsid w:val="00DA45B0"/>
    <w:rsid w:val="00DB4EB8"/>
    <w:rsid w:val="00DC3C3A"/>
    <w:rsid w:val="00DE0458"/>
    <w:rsid w:val="00DF15B8"/>
    <w:rsid w:val="00DF219C"/>
    <w:rsid w:val="00E02322"/>
    <w:rsid w:val="00E0576E"/>
    <w:rsid w:val="00E07259"/>
    <w:rsid w:val="00E075B7"/>
    <w:rsid w:val="00E16EB7"/>
    <w:rsid w:val="00E211B3"/>
    <w:rsid w:val="00E22727"/>
    <w:rsid w:val="00E26AB7"/>
    <w:rsid w:val="00E311C9"/>
    <w:rsid w:val="00E318DE"/>
    <w:rsid w:val="00E4215F"/>
    <w:rsid w:val="00E51D0A"/>
    <w:rsid w:val="00E54095"/>
    <w:rsid w:val="00E6185C"/>
    <w:rsid w:val="00E62272"/>
    <w:rsid w:val="00E90663"/>
    <w:rsid w:val="00E91BB4"/>
    <w:rsid w:val="00E94841"/>
    <w:rsid w:val="00EA7279"/>
    <w:rsid w:val="00EB7819"/>
    <w:rsid w:val="00EC0787"/>
    <w:rsid w:val="00EC1375"/>
    <w:rsid w:val="00EC541C"/>
    <w:rsid w:val="00EC734F"/>
    <w:rsid w:val="00ED2E9F"/>
    <w:rsid w:val="00ED4A08"/>
    <w:rsid w:val="00EE3DC4"/>
    <w:rsid w:val="00EF32E9"/>
    <w:rsid w:val="00EF71BB"/>
    <w:rsid w:val="00F01132"/>
    <w:rsid w:val="00F11A78"/>
    <w:rsid w:val="00F14976"/>
    <w:rsid w:val="00F16BB7"/>
    <w:rsid w:val="00F47485"/>
    <w:rsid w:val="00F52CC8"/>
    <w:rsid w:val="00F557C6"/>
    <w:rsid w:val="00F66297"/>
    <w:rsid w:val="00F7162B"/>
    <w:rsid w:val="00F812B0"/>
    <w:rsid w:val="00F87D35"/>
    <w:rsid w:val="00F91473"/>
    <w:rsid w:val="00F94DD8"/>
    <w:rsid w:val="00F96BDB"/>
    <w:rsid w:val="00FA7FEC"/>
    <w:rsid w:val="00FB1296"/>
    <w:rsid w:val="00FB3A6A"/>
    <w:rsid w:val="00FC298E"/>
    <w:rsid w:val="00FD215A"/>
    <w:rsid w:val="00FD2312"/>
    <w:rsid w:val="00FE193F"/>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1DF9012"/>
  <w14:defaultImageDpi w14:val="32767"/>
  <w15:docId w15:val="{F776F61F-9BE4-4A1C-9F69-89B0686F66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line="300" w:lineRule="atLeast"/>
    </w:pPr>
    <w:rPr>
      <w:rFonts w:ascii="Lucida Sans Unicode" w:hAnsi="Lucida Sans Unicode"/>
      <w:szCs w:val="24"/>
      <w:lang w:val="en-US" w:eastAsia="en-US"/>
    </w:rPr>
  </w:style>
  <w:style w:type="paragraph" w:styleId="Heading1">
    <w:name w:val="heading 1"/>
    <w:basedOn w:val="Normal"/>
    <w:link w:val="Heading1Char"/>
    <w:uiPriority w:val="9"/>
    <w:qFormat/>
    <w:pPr>
      <w:keepNext/>
      <w:numPr>
        <w:numId w:val="11"/>
      </w:numPr>
      <w:spacing w:before="300"/>
      <w:outlineLvl w:val="0"/>
    </w:pPr>
    <w:rPr>
      <w:bCs/>
      <w:kern w:val="32"/>
      <w:sz w:val="24"/>
      <w:szCs w:val="32"/>
    </w:rPr>
  </w:style>
  <w:style w:type="paragraph" w:styleId="Heading2">
    <w:name w:val="heading 2"/>
    <w:basedOn w:val="Normal"/>
    <w:next w:val="Normal"/>
    <w:link w:val="Heading2Char"/>
    <w:uiPriority w:val="9"/>
    <w:qFormat/>
    <w:pPr>
      <w:keepNext/>
      <w:spacing w:before="300"/>
      <w:outlineLvl w:val="1"/>
    </w:pPr>
    <w:rPr>
      <w:rFonts w:ascii="Cambria" w:hAnsi="Cambria"/>
      <w:b/>
      <w:bCs/>
      <w:i/>
      <w:iCs/>
      <w:sz w:val="28"/>
      <w:szCs w:val="28"/>
    </w:rPr>
  </w:style>
  <w:style w:type="paragraph" w:styleId="Heading3">
    <w:name w:val="heading 3"/>
    <w:basedOn w:val="Title"/>
    <w:next w:val="Title"/>
    <w:link w:val="Heading3Char"/>
    <w:uiPriority w:val="9"/>
    <w:qFormat/>
    <w:pPr>
      <w:keepNext/>
      <w:spacing w:after="600"/>
      <w:outlineLvl w:val="2"/>
    </w:pPr>
    <w:rPr>
      <w:sz w:val="26"/>
      <w:szCs w:val="26"/>
    </w:rPr>
  </w:style>
  <w:style w:type="paragraph" w:styleId="Heading4">
    <w:name w:val="heading 4"/>
    <w:basedOn w:val="Boilerplate"/>
    <w:next w:val="Boilerplate"/>
    <w:link w:val="Heading4Char"/>
    <w:uiPriority w:val="9"/>
    <w:qFormat/>
    <w:pPr>
      <w:keepNext/>
      <w:spacing w:before="240"/>
      <w:outlineLvl w:val="3"/>
    </w:pPr>
    <w:rPr>
      <w:rFonts w:ascii="Calibri" w:hAnsi="Calibri"/>
      <w:b/>
      <w:bCs/>
      <w:sz w:val="28"/>
      <w:szCs w:val="28"/>
    </w:rPr>
  </w:style>
  <w:style w:type="paragraph" w:styleId="Heading5">
    <w:name w:val="heading 5"/>
    <w:basedOn w:val="Normal"/>
    <w:next w:val="Normal"/>
    <w:link w:val="Heading5Char"/>
    <w:uiPriority w:val="9"/>
    <w:qFormat/>
    <w:pPr>
      <w:spacing w:before="240" w:after="60"/>
      <w:outlineLvl w:val="4"/>
    </w:pPr>
    <w:rPr>
      <w:rFonts w:ascii="Calibri" w:hAnsi="Calibri"/>
      <w:b/>
      <w:bCs/>
      <w:i/>
      <w:iCs/>
      <w:sz w:val="26"/>
      <w:szCs w:val="26"/>
    </w:rPr>
  </w:style>
  <w:style w:type="paragraph" w:styleId="Heading6">
    <w:name w:val="heading 6"/>
    <w:basedOn w:val="Normal"/>
    <w:next w:val="Normal"/>
    <w:link w:val="Heading6Char"/>
    <w:uiPriority w:val="9"/>
    <w:qFormat/>
    <w:pPr>
      <w:spacing w:before="240" w:after="60"/>
      <w:outlineLvl w:val="5"/>
    </w:pPr>
    <w:rPr>
      <w:rFonts w:ascii="Calibri" w:hAnsi="Calibri"/>
      <w:b/>
      <w:bCs/>
      <w:sz w:val="22"/>
      <w:szCs w:val="22"/>
    </w:rPr>
  </w:style>
  <w:style w:type="paragraph" w:styleId="Heading7">
    <w:name w:val="heading 7"/>
    <w:basedOn w:val="Normal"/>
    <w:next w:val="Normal"/>
    <w:link w:val="Heading7Char"/>
    <w:uiPriority w:val="9"/>
    <w:qFormat/>
    <w:pPr>
      <w:spacing w:before="240" w:after="60"/>
      <w:outlineLvl w:val="6"/>
    </w:pPr>
    <w:rPr>
      <w:rFonts w:ascii="Calibri" w:hAnsi="Calibri"/>
      <w:sz w:val="24"/>
    </w:rPr>
  </w:style>
  <w:style w:type="paragraph" w:styleId="Heading8">
    <w:name w:val="heading 8"/>
    <w:basedOn w:val="Normal"/>
    <w:next w:val="Normal"/>
    <w:link w:val="Heading8Char"/>
    <w:uiPriority w:val="9"/>
    <w:qFormat/>
    <w:pPr>
      <w:spacing w:before="240" w:after="60"/>
      <w:outlineLvl w:val="7"/>
    </w:pPr>
    <w:rPr>
      <w:rFonts w:ascii="Calibri" w:hAnsi="Calibri"/>
      <w:i/>
      <w:iCs/>
      <w:sz w:val="24"/>
    </w:rPr>
  </w:style>
  <w:style w:type="paragraph" w:styleId="Heading9">
    <w:name w:val="heading 9"/>
    <w:basedOn w:val="Normal"/>
    <w:next w:val="Normal"/>
    <w:link w:val="Heading9Char"/>
    <w:uiPriority w:val="9"/>
    <w:qFormat/>
    <w:p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Pr>
      <w:rFonts w:ascii="Lucida Sans Unicode" w:hAnsi="Lucida Sans Unicode"/>
      <w:bCs/>
      <w:kern w:val="32"/>
      <w:sz w:val="24"/>
      <w:szCs w:val="32"/>
      <w:lang w:val="en-US" w:eastAsia="en-US"/>
    </w:rPr>
  </w:style>
  <w:style w:type="character" w:customStyle="1" w:styleId="Heading2Char">
    <w:name w:val="Heading 2 Char"/>
    <w:link w:val="Heading2"/>
    <w:uiPriority w:val="9"/>
    <w:semiHidden/>
    <w:locked/>
    <w:rPr>
      <w:rFonts w:ascii="Cambria" w:hAnsi="Cambria"/>
      <w:b/>
      <w:i/>
      <w:sz w:val="28"/>
      <w:lang w:val="en-US" w:eastAsia="en-US"/>
    </w:rPr>
  </w:style>
  <w:style w:type="character" w:customStyle="1" w:styleId="Heading3Char">
    <w:name w:val="Heading 3 Char"/>
    <w:link w:val="Heading3"/>
    <w:uiPriority w:val="9"/>
    <w:semiHidden/>
    <w:locked/>
    <w:rPr>
      <w:rFonts w:ascii="Cambria" w:hAnsi="Cambria"/>
      <w:b/>
      <w:sz w:val="26"/>
      <w:lang w:val="en-US" w:eastAsia="en-US"/>
    </w:rPr>
  </w:style>
  <w:style w:type="character" w:customStyle="1" w:styleId="Heading4Char">
    <w:name w:val="Heading 4 Char"/>
    <w:link w:val="Heading4"/>
    <w:uiPriority w:val="9"/>
    <w:semiHidden/>
    <w:locked/>
    <w:rPr>
      <w:rFonts w:ascii="Calibri" w:hAnsi="Calibri"/>
      <w:b/>
      <w:sz w:val="28"/>
      <w:lang w:val="en-US" w:eastAsia="en-US"/>
    </w:rPr>
  </w:style>
  <w:style w:type="character" w:customStyle="1" w:styleId="Heading5Char">
    <w:name w:val="Heading 5 Char"/>
    <w:link w:val="Heading5"/>
    <w:uiPriority w:val="9"/>
    <w:semiHidden/>
    <w:locked/>
    <w:rPr>
      <w:rFonts w:ascii="Calibri" w:hAnsi="Calibri"/>
      <w:b/>
      <w:i/>
      <w:sz w:val="26"/>
      <w:lang w:val="en-US" w:eastAsia="en-US"/>
    </w:rPr>
  </w:style>
  <w:style w:type="character" w:customStyle="1" w:styleId="Heading6Char">
    <w:name w:val="Heading 6 Char"/>
    <w:link w:val="Heading6"/>
    <w:uiPriority w:val="9"/>
    <w:semiHidden/>
    <w:locked/>
    <w:rPr>
      <w:rFonts w:ascii="Calibri" w:hAnsi="Calibri"/>
      <w:b/>
      <w:sz w:val="22"/>
      <w:lang w:val="en-US" w:eastAsia="en-US"/>
    </w:rPr>
  </w:style>
  <w:style w:type="character" w:customStyle="1" w:styleId="Heading7Char">
    <w:name w:val="Heading 7 Char"/>
    <w:link w:val="Heading7"/>
    <w:uiPriority w:val="9"/>
    <w:semiHidden/>
    <w:locked/>
    <w:rPr>
      <w:rFonts w:ascii="Calibri" w:hAnsi="Calibri"/>
      <w:sz w:val="24"/>
      <w:lang w:val="en-US" w:eastAsia="en-US"/>
    </w:rPr>
  </w:style>
  <w:style w:type="character" w:customStyle="1" w:styleId="Heading8Char">
    <w:name w:val="Heading 8 Char"/>
    <w:link w:val="Heading8"/>
    <w:uiPriority w:val="9"/>
    <w:semiHidden/>
    <w:locked/>
    <w:rPr>
      <w:rFonts w:ascii="Calibri" w:hAnsi="Calibri"/>
      <w:i/>
      <w:sz w:val="24"/>
      <w:lang w:val="en-US" w:eastAsia="en-US"/>
    </w:rPr>
  </w:style>
  <w:style w:type="character" w:customStyle="1" w:styleId="Heading9Char">
    <w:name w:val="Heading 9 Char"/>
    <w:link w:val="Heading9"/>
    <w:uiPriority w:val="9"/>
    <w:semiHidden/>
    <w:locked/>
    <w:rPr>
      <w:rFonts w:ascii="Cambria" w:hAnsi="Cambria"/>
      <w:sz w:val="22"/>
      <w:lang w:val="en-US" w:eastAsia="en-US"/>
    </w:rPr>
  </w:style>
  <w:style w:type="paragraph" w:customStyle="1" w:styleId="Zahl">
    <w:name w:val="Zahl"/>
    <w:basedOn w:val="Normal"/>
    <w:semiHidden/>
    <w:pPr>
      <w:spacing w:line="240" w:lineRule="exact"/>
      <w:ind w:left="74" w:right="-170"/>
    </w:pPr>
    <w:rPr>
      <w:rFonts w:ascii="Lucida Sans Typewriter" w:hAnsi="Lucida Sans Typewriter"/>
      <w:spacing w:val="146"/>
      <w:position w:val="-2"/>
      <w:sz w:val="18"/>
    </w:rPr>
  </w:style>
  <w:style w:type="paragraph" w:styleId="Header">
    <w:name w:val="header"/>
    <w:basedOn w:val="Normal"/>
    <w:link w:val="HeaderChar"/>
    <w:uiPriority w:val="99"/>
    <w:pPr>
      <w:tabs>
        <w:tab w:val="center" w:pos="4536"/>
        <w:tab w:val="right" w:pos="9072"/>
      </w:tabs>
    </w:pPr>
  </w:style>
  <w:style w:type="character" w:customStyle="1" w:styleId="HeaderChar">
    <w:name w:val="Header Char"/>
    <w:link w:val="Header"/>
    <w:uiPriority w:val="99"/>
    <w:semiHidden/>
    <w:locked/>
    <w:rPr>
      <w:rFonts w:ascii="Lucida Sans Unicode" w:hAnsi="Lucida Sans Unicode"/>
      <w:sz w:val="24"/>
      <w:lang w:val="en-US" w:eastAsia="en-US"/>
    </w:rPr>
  </w:style>
  <w:style w:type="paragraph" w:styleId="Footer">
    <w:name w:val="footer"/>
    <w:basedOn w:val="Normal"/>
    <w:link w:val="FooterChar"/>
    <w:uiPriority w:val="99"/>
    <w:pPr>
      <w:tabs>
        <w:tab w:val="center" w:pos="4536"/>
        <w:tab w:val="right" w:pos="9072"/>
      </w:tabs>
    </w:pPr>
  </w:style>
  <w:style w:type="character" w:customStyle="1" w:styleId="FooterChar">
    <w:name w:val="Footer Char"/>
    <w:link w:val="Footer"/>
    <w:uiPriority w:val="99"/>
    <w:semiHidden/>
    <w:locked/>
    <w:rPr>
      <w:rFonts w:ascii="Lucida Sans Unicode" w:hAnsi="Lucida Sans Unicode"/>
      <w:sz w:val="24"/>
      <w:lang w:val="en-US" w:eastAsia="en-US"/>
    </w:rPr>
  </w:style>
  <w:style w:type="character" w:styleId="PageNumber">
    <w:name w:val="page number"/>
    <w:uiPriority w:val="99"/>
    <w:semiHidden/>
  </w:style>
  <w:style w:type="paragraph" w:styleId="Salutation">
    <w:name w:val="Salutation"/>
    <w:basedOn w:val="Normal"/>
    <w:next w:val="Normal"/>
    <w:link w:val="SalutationChar"/>
    <w:uiPriority w:val="99"/>
    <w:semiHidden/>
  </w:style>
  <w:style w:type="character" w:customStyle="1" w:styleId="SalutationChar">
    <w:name w:val="Salutation Char"/>
    <w:link w:val="Salutation"/>
    <w:uiPriority w:val="99"/>
    <w:semiHidden/>
    <w:locked/>
    <w:rPr>
      <w:rFonts w:ascii="Lucida Sans Unicode" w:hAnsi="Lucida Sans Unicode"/>
      <w:sz w:val="24"/>
      <w:lang w:val="en-US" w:eastAsia="en-US"/>
    </w:rPr>
  </w:style>
  <w:style w:type="paragraph" w:styleId="ListBullet">
    <w:name w:val="List Bullet"/>
    <w:basedOn w:val="Normal"/>
    <w:uiPriority w:val="99"/>
    <w:pPr>
      <w:numPr>
        <w:numId w:val="1"/>
      </w:numPr>
    </w:pPr>
  </w:style>
  <w:style w:type="paragraph" w:styleId="ListBullet2">
    <w:name w:val="List Bullet 2"/>
    <w:basedOn w:val="Normal"/>
    <w:uiPriority w:val="99"/>
    <w:semiHidden/>
    <w:pPr>
      <w:numPr>
        <w:numId w:val="2"/>
      </w:numPr>
    </w:pPr>
  </w:style>
  <w:style w:type="paragraph" w:styleId="ListBullet3">
    <w:name w:val="List Bullet 3"/>
    <w:basedOn w:val="Normal"/>
    <w:uiPriority w:val="99"/>
    <w:semiHidden/>
    <w:pPr>
      <w:numPr>
        <w:numId w:val="3"/>
      </w:numPr>
    </w:pPr>
  </w:style>
  <w:style w:type="paragraph" w:styleId="ListBullet4">
    <w:name w:val="List Bullet 4"/>
    <w:basedOn w:val="Normal"/>
    <w:uiPriority w:val="99"/>
    <w:semiHidden/>
    <w:pPr>
      <w:numPr>
        <w:numId w:val="4"/>
      </w:numPr>
    </w:pPr>
  </w:style>
  <w:style w:type="paragraph" w:styleId="ListBullet5">
    <w:name w:val="List Bullet 5"/>
    <w:basedOn w:val="Normal"/>
    <w:uiPriority w:val="99"/>
    <w:semiHidden/>
    <w:pPr>
      <w:numPr>
        <w:numId w:val="5"/>
      </w:numPr>
    </w:pPr>
  </w:style>
  <w:style w:type="character" w:styleId="FollowedHyperlink">
    <w:name w:val="FollowedHyperlink"/>
    <w:uiPriority w:val="99"/>
    <w:semiHidden/>
    <w:rPr>
      <w:color w:val="800080"/>
      <w:u w:val="single"/>
      <w:lang w:val="en-US" w:eastAsia="en-US"/>
    </w:rPr>
  </w:style>
  <w:style w:type="paragraph" w:styleId="BlockText">
    <w:name w:val="Block Text"/>
    <w:basedOn w:val="Normal"/>
    <w:uiPriority w:val="99"/>
    <w:semiHidden/>
    <w:pPr>
      <w:spacing w:after="120"/>
      <w:ind w:left="1440" w:right="1440"/>
    </w:pPr>
  </w:style>
  <w:style w:type="paragraph" w:styleId="Date">
    <w:name w:val="Date"/>
    <w:basedOn w:val="Normal"/>
    <w:next w:val="Normal"/>
    <w:link w:val="DateChar"/>
    <w:uiPriority w:val="99"/>
    <w:semiHidden/>
  </w:style>
  <w:style w:type="character" w:customStyle="1" w:styleId="DateChar">
    <w:name w:val="Date Char"/>
    <w:link w:val="Date"/>
    <w:uiPriority w:val="99"/>
    <w:semiHidden/>
    <w:locked/>
    <w:rPr>
      <w:rFonts w:ascii="Lucida Sans Unicode" w:hAnsi="Lucida Sans Unicode"/>
      <w:sz w:val="24"/>
      <w:lang w:val="en-US" w:eastAsia="en-US"/>
    </w:rPr>
  </w:style>
  <w:style w:type="paragraph" w:styleId="E-mailSignature">
    <w:name w:val="E-mail Signature"/>
    <w:basedOn w:val="Normal"/>
    <w:link w:val="E-mailSignatureChar"/>
    <w:uiPriority w:val="99"/>
    <w:semiHidden/>
  </w:style>
  <w:style w:type="character" w:customStyle="1" w:styleId="E-mailSignatureChar">
    <w:name w:val="E-mail Signature Char"/>
    <w:link w:val="E-mailSignature"/>
    <w:uiPriority w:val="99"/>
    <w:semiHidden/>
    <w:locked/>
    <w:rPr>
      <w:rFonts w:ascii="Lucida Sans Unicode" w:hAnsi="Lucida Sans Unicode"/>
      <w:sz w:val="24"/>
      <w:lang w:val="en-US" w:eastAsia="en-US"/>
    </w:rPr>
  </w:style>
  <w:style w:type="character" w:styleId="Strong">
    <w:name w:val="Strong"/>
    <w:uiPriority w:val="22"/>
    <w:qFormat/>
    <w:rPr>
      <w:b/>
      <w:lang w:val="en-US" w:eastAsia="en-US"/>
    </w:rPr>
  </w:style>
  <w:style w:type="paragraph" w:styleId="NoteHeading">
    <w:name w:val="Note Heading"/>
    <w:basedOn w:val="Normal"/>
    <w:next w:val="Normal"/>
    <w:link w:val="NoteHeadingChar"/>
    <w:uiPriority w:val="99"/>
    <w:semiHidden/>
  </w:style>
  <w:style w:type="character" w:customStyle="1" w:styleId="NoteHeadingChar">
    <w:name w:val="Note Heading Char"/>
    <w:link w:val="NoteHeading"/>
    <w:uiPriority w:val="99"/>
    <w:semiHidden/>
    <w:locked/>
    <w:rPr>
      <w:rFonts w:ascii="Lucida Sans Unicode" w:hAnsi="Lucida Sans Unicode"/>
      <w:sz w:val="24"/>
      <w:lang w:val="en-US" w:eastAsia="en-US"/>
    </w:rPr>
  </w:style>
  <w:style w:type="paragraph" w:styleId="Closing">
    <w:name w:val="Closing"/>
    <w:basedOn w:val="Normal"/>
    <w:link w:val="ClosingChar"/>
    <w:uiPriority w:val="99"/>
    <w:semiHidden/>
    <w:pPr>
      <w:ind w:left="4252"/>
    </w:pPr>
  </w:style>
  <w:style w:type="character" w:customStyle="1" w:styleId="ClosingChar">
    <w:name w:val="Closing Char"/>
    <w:link w:val="Closing"/>
    <w:uiPriority w:val="99"/>
    <w:semiHidden/>
    <w:locked/>
    <w:rPr>
      <w:rFonts w:ascii="Lucida Sans Unicode" w:hAnsi="Lucida Sans Unicode"/>
      <w:sz w:val="24"/>
      <w:lang w:val="en-US" w:eastAsia="en-US"/>
    </w:rPr>
  </w:style>
  <w:style w:type="character" w:styleId="Emphasis">
    <w:name w:val="Emphasis"/>
    <w:uiPriority w:val="20"/>
    <w:qFormat/>
    <w:rPr>
      <w:i/>
      <w:lang w:val="en-US" w:eastAsia="en-US"/>
    </w:rPr>
  </w:style>
  <w:style w:type="paragraph" w:styleId="HTMLAddress">
    <w:name w:val="HTML Address"/>
    <w:basedOn w:val="Normal"/>
    <w:link w:val="HTMLAddressChar"/>
    <w:uiPriority w:val="99"/>
    <w:semiHidden/>
    <w:rPr>
      <w:i/>
      <w:iCs/>
    </w:rPr>
  </w:style>
  <w:style w:type="character" w:customStyle="1" w:styleId="HTMLAddressChar">
    <w:name w:val="HTML Address Char"/>
    <w:link w:val="HTMLAddress"/>
    <w:uiPriority w:val="99"/>
    <w:semiHidden/>
    <w:locked/>
    <w:rPr>
      <w:rFonts w:ascii="Lucida Sans Unicode" w:hAnsi="Lucida Sans Unicode"/>
      <w:i/>
      <w:sz w:val="24"/>
      <w:lang w:val="en-US" w:eastAsia="en-US"/>
    </w:rPr>
  </w:style>
  <w:style w:type="character" w:styleId="HTMLAcronym">
    <w:name w:val="HTML Acronym"/>
    <w:uiPriority w:val="99"/>
    <w:semiHidden/>
  </w:style>
  <w:style w:type="character" w:styleId="HTMLSample">
    <w:name w:val="HTML Sample"/>
    <w:uiPriority w:val="99"/>
    <w:semiHidden/>
    <w:rPr>
      <w:rFonts w:ascii="Courier New" w:hAnsi="Courier New"/>
      <w:lang w:val="en-US" w:eastAsia="en-US"/>
    </w:rPr>
  </w:style>
  <w:style w:type="character" w:styleId="HTMLCode">
    <w:name w:val="HTML Code"/>
    <w:uiPriority w:val="99"/>
    <w:semiHidden/>
    <w:rPr>
      <w:rFonts w:ascii="Courier New" w:hAnsi="Courier New"/>
      <w:sz w:val="20"/>
      <w:lang w:val="en-US" w:eastAsia="en-US"/>
    </w:rPr>
  </w:style>
  <w:style w:type="character" w:styleId="HTMLDefinition">
    <w:name w:val="HTML Definition"/>
    <w:uiPriority w:val="99"/>
    <w:semiHidden/>
    <w:rPr>
      <w:i/>
      <w:lang w:val="en-US" w:eastAsia="en-US"/>
    </w:rPr>
  </w:style>
  <w:style w:type="character" w:styleId="HTMLTypewriter">
    <w:name w:val="HTML Typewriter"/>
    <w:uiPriority w:val="99"/>
    <w:semiHidden/>
    <w:rPr>
      <w:rFonts w:ascii="Courier New" w:hAnsi="Courier New"/>
      <w:sz w:val="20"/>
      <w:lang w:val="en-US" w:eastAsia="en-US"/>
    </w:rPr>
  </w:style>
  <w:style w:type="character" w:styleId="HTMLKeyboard">
    <w:name w:val="HTML Keyboard"/>
    <w:uiPriority w:val="99"/>
    <w:semiHidden/>
    <w:rPr>
      <w:rFonts w:ascii="Courier New" w:hAnsi="Courier New"/>
      <w:sz w:val="20"/>
      <w:lang w:val="en-US" w:eastAsia="en-US"/>
    </w:rPr>
  </w:style>
  <w:style w:type="character" w:styleId="HTMLVariable">
    <w:name w:val="HTML Variable"/>
    <w:uiPriority w:val="99"/>
    <w:semiHidden/>
    <w:rPr>
      <w:i/>
      <w:lang w:val="en-US" w:eastAsia="en-US"/>
    </w:rPr>
  </w:style>
  <w:style w:type="paragraph" w:styleId="HTMLPreformatted">
    <w:name w:val="HTML Preformatted"/>
    <w:basedOn w:val="Normal"/>
    <w:link w:val="HTMLPreformattedChar"/>
    <w:uiPriority w:val="99"/>
    <w:semiHidden/>
    <w:rPr>
      <w:rFonts w:ascii="Courier New" w:hAnsi="Courier New"/>
      <w:szCs w:val="20"/>
    </w:rPr>
  </w:style>
  <w:style w:type="character" w:customStyle="1" w:styleId="HTMLPreformattedChar">
    <w:name w:val="HTML Preformatted Char"/>
    <w:link w:val="HTMLPreformatted"/>
    <w:uiPriority w:val="99"/>
    <w:semiHidden/>
    <w:locked/>
    <w:rPr>
      <w:rFonts w:ascii="Courier New" w:hAnsi="Courier New"/>
      <w:lang w:val="en-US" w:eastAsia="en-US"/>
    </w:rPr>
  </w:style>
  <w:style w:type="character" w:styleId="HTMLCite">
    <w:name w:val="HTML Cite"/>
    <w:uiPriority w:val="99"/>
    <w:semiHidden/>
    <w:rPr>
      <w:i/>
      <w:lang w:val="en-US" w:eastAsia="en-US"/>
    </w:rPr>
  </w:style>
  <w:style w:type="character" w:styleId="Hyperlink">
    <w:name w:val="Hyperlink"/>
    <w:uiPriority w:val="99"/>
    <w:rPr>
      <w:color w:val="000000"/>
      <w:u w:val="none"/>
      <w:lang w:val="en-US" w:eastAsia="en-US"/>
    </w:rPr>
  </w:style>
  <w:style w:type="paragraph" w:styleId="List">
    <w:name w:val="List"/>
    <w:basedOn w:val="Normal"/>
    <w:uiPriority w:val="99"/>
    <w:semiHidden/>
    <w:pPr>
      <w:ind w:left="283" w:hanging="283"/>
    </w:pPr>
  </w:style>
  <w:style w:type="paragraph" w:styleId="List2">
    <w:name w:val="List 2"/>
    <w:basedOn w:val="Normal"/>
    <w:uiPriority w:val="99"/>
    <w:semiHidden/>
    <w:pPr>
      <w:ind w:left="566" w:hanging="283"/>
    </w:pPr>
  </w:style>
  <w:style w:type="paragraph" w:styleId="List3">
    <w:name w:val="List 3"/>
    <w:basedOn w:val="Normal"/>
    <w:uiPriority w:val="99"/>
    <w:semiHidden/>
    <w:pPr>
      <w:ind w:left="849" w:hanging="283"/>
    </w:pPr>
  </w:style>
  <w:style w:type="paragraph" w:styleId="List4">
    <w:name w:val="List 4"/>
    <w:basedOn w:val="Normal"/>
    <w:uiPriority w:val="99"/>
    <w:semiHidden/>
    <w:pPr>
      <w:ind w:left="1132" w:hanging="283"/>
    </w:pPr>
  </w:style>
  <w:style w:type="paragraph" w:styleId="List5">
    <w:name w:val="List 5"/>
    <w:basedOn w:val="Normal"/>
    <w:uiPriority w:val="99"/>
    <w:semiHidden/>
    <w:pPr>
      <w:ind w:left="1415" w:hanging="283"/>
    </w:pPr>
  </w:style>
  <w:style w:type="paragraph" w:styleId="ListContinue">
    <w:name w:val="List Continue"/>
    <w:basedOn w:val="Normal"/>
    <w:uiPriority w:val="99"/>
    <w:semiHidden/>
    <w:pPr>
      <w:spacing w:after="120"/>
      <w:ind w:left="283"/>
    </w:pPr>
  </w:style>
  <w:style w:type="paragraph" w:styleId="ListContinue2">
    <w:name w:val="List Continue 2"/>
    <w:basedOn w:val="Normal"/>
    <w:uiPriority w:val="99"/>
    <w:semiHidden/>
    <w:pPr>
      <w:spacing w:after="120"/>
      <w:ind w:left="566"/>
    </w:pPr>
  </w:style>
  <w:style w:type="paragraph" w:styleId="ListContinue3">
    <w:name w:val="List Continue 3"/>
    <w:basedOn w:val="Normal"/>
    <w:uiPriority w:val="99"/>
    <w:semiHidden/>
    <w:pPr>
      <w:spacing w:after="120"/>
      <w:ind w:left="849"/>
    </w:pPr>
  </w:style>
  <w:style w:type="paragraph" w:styleId="ListContinue4">
    <w:name w:val="List Continue 4"/>
    <w:basedOn w:val="Normal"/>
    <w:uiPriority w:val="99"/>
    <w:semiHidden/>
    <w:pPr>
      <w:spacing w:after="120"/>
      <w:ind w:left="1132"/>
    </w:pPr>
  </w:style>
  <w:style w:type="paragraph" w:styleId="ListContinue5">
    <w:name w:val="List Continue 5"/>
    <w:basedOn w:val="Normal"/>
    <w:uiPriority w:val="99"/>
    <w:semiHidden/>
    <w:pPr>
      <w:spacing w:after="120"/>
      <w:ind w:left="1415"/>
    </w:pPr>
  </w:style>
  <w:style w:type="paragraph" w:styleId="ListNumber">
    <w:name w:val="List Number"/>
    <w:basedOn w:val="Normal"/>
    <w:uiPriority w:val="99"/>
    <w:semiHidden/>
    <w:pPr>
      <w:numPr>
        <w:numId w:val="6"/>
      </w:numPr>
    </w:pPr>
  </w:style>
  <w:style w:type="paragraph" w:styleId="ListNumber2">
    <w:name w:val="List Number 2"/>
    <w:basedOn w:val="Normal"/>
    <w:uiPriority w:val="99"/>
    <w:semiHidden/>
    <w:pPr>
      <w:numPr>
        <w:numId w:val="7"/>
      </w:numPr>
    </w:pPr>
  </w:style>
  <w:style w:type="paragraph" w:styleId="ListNumber3">
    <w:name w:val="List Number 3"/>
    <w:basedOn w:val="Normal"/>
    <w:uiPriority w:val="99"/>
    <w:semiHidden/>
    <w:pPr>
      <w:numPr>
        <w:numId w:val="8"/>
      </w:numPr>
    </w:pPr>
  </w:style>
  <w:style w:type="paragraph" w:styleId="ListNumber4">
    <w:name w:val="List Number 4"/>
    <w:basedOn w:val="Normal"/>
    <w:uiPriority w:val="99"/>
    <w:semiHidden/>
    <w:pPr>
      <w:numPr>
        <w:numId w:val="9"/>
      </w:numPr>
    </w:pPr>
  </w:style>
  <w:style w:type="paragraph" w:styleId="ListNumber5">
    <w:name w:val="List Number 5"/>
    <w:basedOn w:val="Normal"/>
    <w:uiPriority w:val="99"/>
    <w:semiHidden/>
    <w:pPr>
      <w:numPr>
        <w:numId w:val="10"/>
      </w:numPr>
    </w:pPr>
  </w:style>
  <w:style w:type="paragraph" w:styleId="MessageHeader">
    <w:name w:val="Message Header"/>
    <w:basedOn w:val="Normal"/>
    <w:link w:val="MessageHeaderChar"/>
    <w:uiPriority w:val="99"/>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Cambria" w:hAnsi="Cambria"/>
      <w:sz w:val="24"/>
    </w:rPr>
  </w:style>
  <w:style w:type="character" w:customStyle="1" w:styleId="MessageHeaderChar">
    <w:name w:val="Message Header Char"/>
    <w:link w:val="MessageHeader"/>
    <w:uiPriority w:val="99"/>
    <w:semiHidden/>
    <w:locked/>
    <w:rPr>
      <w:rFonts w:ascii="Cambria" w:hAnsi="Cambria"/>
      <w:sz w:val="24"/>
      <w:shd w:val="clear" w:color="000000" w:fill="000000"/>
      <w:lang w:val="en-US" w:eastAsia="en-US"/>
    </w:rPr>
  </w:style>
  <w:style w:type="paragraph" w:styleId="PlainText">
    <w:name w:val="Plain Text"/>
    <w:basedOn w:val="Normal"/>
    <w:link w:val="PlainTextChar"/>
    <w:uiPriority w:val="99"/>
    <w:semiHidden/>
    <w:rPr>
      <w:rFonts w:ascii="Courier New" w:hAnsi="Courier New"/>
      <w:szCs w:val="20"/>
    </w:rPr>
  </w:style>
  <w:style w:type="character" w:customStyle="1" w:styleId="PlainTextChar">
    <w:name w:val="Plain Text Char"/>
    <w:link w:val="PlainText"/>
    <w:uiPriority w:val="99"/>
    <w:semiHidden/>
    <w:locked/>
    <w:rPr>
      <w:rFonts w:ascii="Courier New" w:hAnsi="Courier New"/>
      <w:lang w:val="en-US" w:eastAsia="en-US"/>
    </w:rPr>
  </w:style>
  <w:style w:type="paragraph" w:styleId="NormalWeb">
    <w:name w:val="Normal (Web)"/>
    <w:basedOn w:val="Normal"/>
    <w:uiPriority w:val="99"/>
    <w:semiHidden/>
  </w:style>
  <w:style w:type="paragraph" w:styleId="NormalIndent">
    <w:name w:val="Normal Indent"/>
    <w:basedOn w:val="Normal"/>
    <w:uiPriority w:val="99"/>
    <w:semiHidden/>
    <w:pPr>
      <w:ind w:left="708"/>
    </w:pPr>
  </w:style>
  <w:style w:type="table" w:styleId="Table3Deffects1">
    <w:name w:val="Table 3D effects 1"/>
    <w:basedOn w:val="TableNormal"/>
    <w:uiPriority w:val="99"/>
    <w:semiHidden/>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ntemporary">
    <w:name w:val="Table Contemporary"/>
    <w:basedOn w:val="TableNormal"/>
    <w:uiPriority w:val="99"/>
    <w:semiHidden/>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Simple1">
    <w:name w:val="Table Simple 1"/>
    <w:basedOn w:val="TableNormal"/>
    <w:uiPriority w:val="99"/>
    <w:semiHidden/>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eElegant">
    <w:name w:val="Table Elegant"/>
    <w:basedOn w:val="TableNormal"/>
    <w:uiPriority w:val="99"/>
    <w:semiHidden/>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TableColorful1">
    <w:name w:val="Table Colorful 1"/>
    <w:basedOn w:val="TableNormal"/>
    <w:uiPriority w:val="99"/>
    <w:semiHidden/>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eClassic1">
    <w:name w:val="Table Classic 1"/>
    <w:basedOn w:val="TableNormal"/>
    <w:uiPriority w:val="99"/>
    <w:semiHidden/>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uiPriority w:val="99"/>
    <w:semiHidden/>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List1">
    <w:name w:val="Table List 1"/>
    <w:basedOn w:val="TableNormal"/>
    <w:uiPriority w:val="99"/>
    <w:semiHidden/>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2">
    <w:name w:val="Table List 2"/>
    <w:basedOn w:val="TableNormal"/>
    <w:uiPriority w:val="99"/>
    <w:semiHidden/>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3">
    <w:name w:val="Table List 3"/>
    <w:basedOn w:val="TableNormal"/>
    <w:uiPriority w:val="99"/>
    <w:semiHidden/>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eList6">
    <w:name w:val="Table List 6"/>
    <w:basedOn w:val="TableNormal"/>
    <w:uiPriority w:val="99"/>
    <w:semiHidden/>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semiHidden/>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eGrid1">
    <w:name w:val="Table Grid 1"/>
    <w:basedOn w:val="TableNormal"/>
    <w:uiPriority w:val="99"/>
    <w:semiHidden/>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leGrid2">
    <w:name w:val="Table Grid 2"/>
    <w:basedOn w:val="TableNormal"/>
    <w:uiPriority w:val="99"/>
    <w:semiHidden/>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3">
    <w:name w:val="Table Grid 3"/>
    <w:basedOn w:val="TableNormal"/>
    <w:uiPriority w:val="99"/>
    <w:semiHidden/>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4">
    <w:name w:val="Table Grid 4"/>
    <w:basedOn w:val="TableNormal"/>
    <w:uiPriority w:val="99"/>
    <w:semiHidden/>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semiHidden/>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semiHidden/>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semiHidden/>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leColumns1">
    <w:name w:val="Table Columns 1"/>
    <w:basedOn w:val="TableNormal"/>
    <w:uiPriority w:val="99"/>
    <w:semiHidden/>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2">
    <w:name w:val="Table Columns 2"/>
    <w:basedOn w:val="TableNormal"/>
    <w:uiPriority w:val="99"/>
    <w:semiHidden/>
    <w:rPr>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uiPriority w:val="99"/>
    <w:semiHidden/>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lumns4">
    <w:name w:val="Table Columns 4"/>
    <w:basedOn w:val="TableNormal"/>
    <w:uiPriority w:val="99"/>
    <w:semiHidden/>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Columns5">
    <w:name w:val="Table Columns 5"/>
    <w:basedOn w:val="TableNormal"/>
    <w:uiPriority w:val="99"/>
    <w:semiHidden/>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Subtle1">
    <w:name w:val="Table Subtle 1"/>
    <w:basedOn w:val="TableNormal"/>
    <w:uiPriority w:val="99"/>
    <w:semiHidden/>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Subtle2">
    <w:name w:val="Table Subtle 2"/>
    <w:basedOn w:val="TableNormal"/>
    <w:uiPriority w:val="99"/>
    <w:semiHidden/>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Web1">
    <w:name w:val="Table Web 1"/>
    <w:basedOn w:val="TableNormal"/>
    <w:uiPriority w:val="99"/>
    <w:semiHidden/>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2">
    <w:name w:val="Table Web 2"/>
    <w:basedOn w:val="TableNormal"/>
    <w:uiPriority w:val="99"/>
    <w:semiHidden/>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3">
    <w:name w:val="Table Web 3"/>
    <w:basedOn w:val="TableNormal"/>
    <w:uiPriority w:val="99"/>
    <w:semiHidden/>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Tabellengitternetz">
    <w:name w:val="Tabellengitternetz"/>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Thema1">
    <w:name w:val="Tabellen-Thema1"/>
    <w:basedOn w:val="TableNormal"/>
    <w:uiPriority w:val="99"/>
    <w:semiHidden/>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semiHidden/>
    <w:pPr>
      <w:spacing w:after="120"/>
    </w:pPr>
  </w:style>
  <w:style w:type="character" w:customStyle="1" w:styleId="BodyTextChar">
    <w:name w:val="Body Text Char"/>
    <w:link w:val="BodyText"/>
    <w:uiPriority w:val="99"/>
    <w:semiHidden/>
    <w:locked/>
    <w:rPr>
      <w:rFonts w:ascii="Lucida Sans Unicode" w:hAnsi="Lucida Sans Unicode"/>
      <w:sz w:val="24"/>
      <w:lang w:val="en-US" w:eastAsia="en-US"/>
    </w:rPr>
  </w:style>
  <w:style w:type="paragraph" w:styleId="BodyText2">
    <w:name w:val="Body Text 2"/>
    <w:basedOn w:val="Normal"/>
    <w:link w:val="BodyText2Char"/>
    <w:uiPriority w:val="99"/>
    <w:semiHidden/>
    <w:pPr>
      <w:spacing w:after="120" w:line="480" w:lineRule="auto"/>
    </w:pPr>
  </w:style>
  <w:style w:type="character" w:customStyle="1" w:styleId="BodyText2Char">
    <w:name w:val="Body Text 2 Char"/>
    <w:link w:val="BodyText2"/>
    <w:uiPriority w:val="99"/>
    <w:semiHidden/>
    <w:locked/>
    <w:rPr>
      <w:rFonts w:ascii="Lucida Sans Unicode" w:hAnsi="Lucida Sans Unicode"/>
      <w:sz w:val="24"/>
      <w:lang w:val="en-US" w:eastAsia="en-US"/>
    </w:rPr>
  </w:style>
  <w:style w:type="paragraph" w:styleId="BodyText3">
    <w:name w:val="Body Text 3"/>
    <w:basedOn w:val="Normal"/>
    <w:link w:val="BodyText3Char"/>
    <w:uiPriority w:val="99"/>
    <w:semiHidden/>
    <w:pPr>
      <w:spacing w:after="120"/>
    </w:pPr>
    <w:rPr>
      <w:sz w:val="16"/>
      <w:szCs w:val="16"/>
    </w:rPr>
  </w:style>
  <w:style w:type="character" w:customStyle="1" w:styleId="BodyText3Char">
    <w:name w:val="Body Text 3 Char"/>
    <w:link w:val="BodyText3"/>
    <w:uiPriority w:val="99"/>
    <w:semiHidden/>
    <w:locked/>
    <w:rPr>
      <w:rFonts w:ascii="Lucida Sans Unicode" w:hAnsi="Lucida Sans Unicode"/>
      <w:sz w:val="16"/>
      <w:lang w:val="en-US" w:eastAsia="en-US"/>
    </w:rPr>
  </w:style>
  <w:style w:type="paragraph" w:styleId="BodyTextIndent2">
    <w:name w:val="Body Text Indent 2"/>
    <w:basedOn w:val="Normal"/>
    <w:link w:val="BodyTextIndent2Char"/>
    <w:uiPriority w:val="99"/>
    <w:semiHidden/>
    <w:pPr>
      <w:spacing w:after="120" w:line="480" w:lineRule="auto"/>
      <w:ind w:left="283"/>
    </w:pPr>
  </w:style>
  <w:style w:type="character" w:customStyle="1" w:styleId="BodyTextIndent2Char">
    <w:name w:val="Body Text Indent 2 Char"/>
    <w:link w:val="BodyTextIndent2"/>
    <w:uiPriority w:val="99"/>
    <w:semiHidden/>
    <w:locked/>
    <w:rPr>
      <w:rFonts w:ascii="Lucida Sans Unicode" w:hAnsi="Lucida Sans Unicode"/>
      <w:sz w:val="24"/>
      <w:lang w:val="en-US" w:eastAsia="en-US"/>
    </w:rPr>
  </w:style>
  <w:style w:type="paragraph" w:styleId="BodyTextIndent3">
    <w:name w:val="Body Text Indent 3"/>
    <w:basedOn w:val="Normal"/>
    <w:link w:val="BodyTextIndent3Char"/>
    <w:uiPriority w:val="99"/>
    <w:semiHidden/>
    <w:pPr>
      <w:spacing w:after="120"/>
      <w:ind w:left="283"/>
    </w:pPr>
    <w:rPr>
      <w:sz w:val="16"/>
      <w:szCs w:val="16"/>
    </w:rPr>
  </w:style>
  <w:style w:type="character" w:customStyle="1" w:styleId="BodyTextIndent3Char">
    <w:name w:val="Body Text Indent 3 Char"/>
    <w:link w:val="BodyTextIndent3"/>
    <w:uiPriority w:val="99"/>
    <w:semiHidden/>
    <w:locked/>
    <w:rPr>
      <w:rFonts w:ascii="Lucida Sans Unicode" w:hAnsi="Lucida Sans Unicode"/>
      <w:sz w:val="16"/>
      <w:lang w:val="en-US" w:eastAsia="en-US"/>
    </w:rPr>
  </w:style>
  <w:style w:type="paragraph" w:styleId="BodyTextFirstIndent">
    <w:name w:val="Body Text First Indent"/>
    <w:basedOn w:val="BodyText"/>
    <w:link w:val="BodyTextFirstIndentChar"/>
    <w:uiPriority w:val="99"/>
    <w:semiHidden/>
    <w:pPr>
      <w:ind w:firstLine="210"/>
    </w:pPr>
  </w:style>
  <w:style w:type="character" w:customStyle="1" w:styleId="BodyTextFirstIndentChar">
    <w:name w:val="Body Text First Indent Char"/>
    <w:link w:val="BodyTextFirstIndent"/>
    <w:uiPriority w:val="99"/>
    <w:semiHidden/>
    <w:locked/>
  </w:style>
  <w:style w:type="paragraph" w:styleId="BodyTextIndent">
    <w:name w:val="Body Text Indent"/>
    <w:basedOn w:val="Normal"/>
    <w:link w:val="BodyTextIndentChar"/>
    <w:uiPriority w:val="99"/>
    <w:semiHidden/>
    <w:pPr>
      <w:spacing w:after="120"/>
      <w:ind w:left="283"/>
    </w:pPr>
  </w:style>
  <w:style w:type="character" w:customStyle="1" w:styleId="BodyTextIndentChar">
    <w:name w:val="Body Text Indent Char"/>
    <w:link w:val="BodyTextIndent"/>
    <w:uiPriority w:val="99"/>
    <w:semiHidden/>
    <w:locked/>
    <w:rPr>
      <w:rFonts w:ascii="Lucida Sans Unicode" w:hAnsi="Lucida Sans Unicode"/>
      <w:sz w:val="24"/>
      <w:lang w:val="en-US" w:eastAsia="en-US"/>
    </w:rPr>
  </w:style>
  <w:style w:type="paragraph" w:styleId="BodyTextFirstIndent2">
    <w:name w:val="Body Text First Indent 2"/>
    <w:basedOn w:val="BodyTextIndent"/>
    <w:link w:val="BodyTextFirstIndent2Char"/>
    <w:uiPriority w:val="99"/>
    <w:semiHidden/>
    <w:pPr>
      <w:ind w:firstLine="210"/>
    </w:pPr>
  </w:style>
  <w:style w:type="character" w:customStyle="1" w:styleId="BodyTextFirstIndent2Char">
    <w:name w:val="Body Text First Indent 2 Char"/>
    <w:link w:val="BodyTextFirstIndent2"/>
    <w:uiPriority w:val="99"/>
    <w:semiHidden/>
    <w:locked/>
  </w:style>
  <w:style w:type="paragraph" w:styleId="Title">
    <w:name w:val="Title"/>
    <w:basedOn w:val="Normal"/>
    <w:link w:val="TitleChar"/>
    <w:uiPriority w:val="10"/>
    <w:qFormat/>
    <w:pPr>
      <w:outlineLvl w:val="0"/>
    </w:pPr>
    <w:rPr>
      <w:rFonts w:ascii="Cambria" w:hAnsi="Cambria"/>
      <w:b/>
      <w:bCs/>
      <w:kern w:val="28"/>
      <w:sz w:val="32"/>
      <w:szCs w:val="32"/>
    </w:rPr>
  </w:style>
  <w:style w:type="character" w:customStyle="1" w:styleId="TitleChar">
    <w:name w:val="Title Char"/>
    <w:link w:val="Title"/>
    <w:uiPriority w:val="10"/>
    <w:locked/>
    <w:rPr>
      <w:rFonts w:ascii="Cambria" w:hAnsi="Cambria"/>
      <w:b/>
      <w:kern w:val="28"/>
      <w:sz w:val="32"/>
      <w:lang w:val="en-US" w:eastAsia="en-US"/>
    </w:rPr>
  </w:style>
  <w:style w:type="paragraph" w:styleId="EnvelopeReturn">
    <w:name w:val="envelope return"/>
    <w:basedOn w:val="Normal"/>
    <w:uiPriority w:val="99"/>
    <w:semiHidden/>
    <w:rPr>
      <w:rFonts w:ascii="Arial" w:hAnsi="Arial" w:cs="Arial"/>
      <w:szCs w:val="20"/>
    </w:rPr>
  </w:style>
  <w:style w:type="paragraph" w:styleId="EnvelopeAddress">
    <w:name w:val="envelope address"/>
    <w:basedOn w:val="Normal"/>
    <w:uiPriority w:val="99"/>
    <w:semiHidden/>
    <w:pPr>
      <w:framePr w:w="4320" w:h="2160" w:hRule="exact" w:hSpace="141" w:wrap="auto" w:hAnchor="page" w:xAlign="center" w:yAlign="bottom"/>
      <w:ind w:left="1"/>
    </w:pPr>
    <w:rPr>
      <w:rFonts w:ascii="Arial" w:hAnsi="Arial" w:cs="Arial"/>
    </w:rPr>
  </w:style>
  <w:style w:type="paragraph" w:styleId="Signature">
    <w:name w:val="Signature"/>
    <w:basedOn w:val="Normal"/>
    <w:link w:val="SignatureChar"/>
    <w:uiPriority w:val="99"/>
    <w:semiHidden/>
    <w:pPr>
      <w:ind w:left="4252"/>
    </w:pPr>
  </w:style>
  <w:style w:type="character" w:customStyle="1" w:styleId="SignatureChar">
    <w:name w:val="Signature Char"/>
    <w:link w:val="Signature"/>
    <w:uiPriority w:val="99"/>
    <w:semiHidden/>
    <w:locked/>
    <w:rPr>
      <w:rFonts w:ascii="Lucida Sans Unicode" w:hAnsi="Lucida Sans Unicode"/>
      <w:sz w:val="24"/>
      <w:lang w:val="en-US" w:eastAsia="en-US"/>
    </w:rPr>
  </w:style>
  <w:style w:type="paragraph" w:styleId="Subtitle">
    <w:name w:val="Subtitle"/>
    <w:basedOn w:val="Normal"/>
    <w:link w:val="SubtitleChar"/>
    <w:uiPriority w:val="11"/>
    <w:qFormat/>
    <w:pPr>
      <w:spacing w:after="60"/>
      <w:jc w:val="center"/>
      <w:outlineLvl w:val="1"/>
    </w:pPr>
    <w:rPr>
      <w:rFonts w:ascii="Cambria" w:hAnsi="Cambria"/>
      <w:sz w:val="24"/>
    </w:rPr>
  </w:style>
  <w:style w:type="character" w:customStyle="1" w:styleId="SubtitleChar">
    <w:name w:val="Subtitle Char"/>
    <w:link w:val="Subtitle"/>
    <w:uiPriority w:val="11"/>
    <w:locked/>
    <w:rPr>
      <w:rFonts w:ascii="Cambria" w:hAnsi="Cambria"/>
      <w:sz w:val="24"/>
      <w:lang w:val="en-US" w:eastAsia="en-US"/>
    </w:rPr>
  </w:style>
  <w:style w:type="character" w:styleId="LineNumber">
    <w:name w:val="line number"/>
    <w:uiPriority w:val="99"/>
    <w:semiHidden/>
  </w:style>
  <w:style w:type="paragraph" w:customStyle="1" w:styleId="Marginalie">
    <w:name w:val="Marginalie"/>
    <w:basedOn w:val="Normal"/>
    <w:pPr>
      <w:framePr w:w="2279" w:hSpace="181" w:wrap="around" w:vAnchor="page" w:hAnchor="page" w:x="9016" w:y="3176"/>
      <w:tabs>
        <w:tab w:val="left" w:pos="518"/>
      </w:tabs>
      <w:spacing w:line="180" w:lineRule="atLeast"/>
    </w:pPr>
    <w:rPr>
      <w:sz w:val="13"/>
    </w:rPr>
  </w:style>
  <w:style w:type="paragraph" w:customStyle="1" w:styleId="Boilerplate">
    <w:name w:val="Boilerplate"/>
    <w:basedOn w:val="Normal"/>
    <w:pPr>
      <w:spacing w:line="240" w:lineRule="atLeast"/>
    </w:pPr>
    <w:rPr>
      <w:sz w:val="16"/>
    </w:rPr>
  </w:style>
  <w:style w:type="paragraph" w:customStyle="1" w:styleId="Teaser">
    <w:name w:val="Teaser"/>
    <w:basedOn w:val="Heading1"/>
    <w:pPr>
      <w:numPr>
        <w:numId w:val="0"/>
      </w:numPr>
      <w:spacing w:before="0"/>
    </w:pPr>
  </w:style>
  <w:style w:type="paragraph" w:styleId="BalloonText">
    <w:name w:val="Balloon Text"/>
    <w:basedOn w:val="Normal"/>
    <w:link w:val="BalloonTextChar"/>
    <w:uiPriority w:val="99"/>
    <w:semiHidden/>
    <w:rPr>
      <w:rFonts w:ascii="Tahoma" w:hAnsi="Tahoma"/>
      <w:sz w:val="16"/>
      <w:szCs w:val="16"/>
    </w:rPr>
  </w:style>
  <w:style w:type="character" w:customStyle="1" w:styleId="BalloonTextChar">
    <w:name w:val="Balloon Text Char"/>
    <w:link w:val="BalloonText"/>
    <w:uiPriority w:val="99"/>
    <w:semiHidden/>
    <w:locked/>
    <w:rPr>
      <w:rFonts w:ascii="Tahoma" w:hAnsi="Tahoma"/>
      <w:sz w:val="16"/>
      <w:lang w:val="en-US" w:eastAsia="en-US"/>
    </w:rPr>
  </w:style>
  <w:style w:type="character" w:customStyle="1" w:styleId="EvonikPurple">
    <w:name w:val="Evonik Purple"/>
    <w:rPr>
      <w:rFonts w:ascii="Trebuchet MS" w:hAnsi="Trebuchet MS"/>
      <w:b/>
      <w:color w:val="A1009F"/>
      <w:sz w:val="17"/>
      <w:lang w:val="en-US" w:eastAsia="en-US"/>
    </w:rPr>
  </w:style>
  <w:style w:type="character" w:customStyle="1" w:styleId="tw4winMark">
    <w:name w:val="tw4winMark"/>
    <w:uiPriority w:val="99"/>
    <w:rPr>
      <w:rFonts w:ascii="Courier New" w:hAnsi="Courier New"/>
      <w:vanish/>
      <w:color w:val="800080"/>
      <w:vertAlign w:val="subscript"/>
      <w:lang w:val="en-US" w:eastAsia="en-US"/>
    </w:rPr>
  </w:style>
  <w:style w:type="character" w:styleId="CommentReference">
    <w:name w:val="annotation reference"/>
    <w:uiPriority w:val="99"/>
    <w:semiHidden/>
    <w:unhideWhenUsed/>
    <w:rPr>
      <w:sz w:val="16"/>
      <w:lang w:val="en-US" w:eastAsia="en-US"/>
    </w:rPr>
  </w:style>
  <w:style w:type="paragraph" w:styleId="CommentText">
    <w:name w:val="annotation text"/>
    <w:basedOn w:val="Normal"/>
    <w:link w:val="CommentTextChar"/>
    <w:uiPriority w:val="99"/>
    <w:semiHidden/>
    <w:unhideWhenUsed/>
    <w:rPr>
      <w:szCs w:val="20"/>
    </w:rPr>
  </w:style>
  <w:style w:type="character" w:customStyle="1" w:styleId="CommentTextChar">
    <w:name w:val="Comment Text Char"/>
    <w:link w:val="CommentText"/>
    <w:uiPriority w:val="99"/>
    <w:semiHidden/>
    <w:locked/>
    <w:rPr>
      <w:rFonts w:ascii="Lucida Sans Unicode" w:hAnsi="Lucida Sans Unicode"/>
      <w:lang w:val="en-US" w:eastAsia="en-US"/>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link w:val="CommentSubject"/>
    <w:uiPriority w:val="99"/>
    <w:semiHidden/>
    <w:locked/>
    <w:rPr>
      <w:rFonts w:ascii="Lucida Sans Unicode" w:hAnsi="Lucida Sans Unicode"/>
      <w:b/>
      <w:lang w:val="en-US" w:eastAsia="en-US"/>
    </w:rPr>
  </w:style>
  <w:style w:type="paragraph" w:customStyle="1" w:styleId="Standa">
    <w:name w:val="Standa"/>
    <w:pPr>
      <w:spacing w:after="160" w:line="259" w:lineRule="auto"/>
    </w:pPr>
    <w:rPr>
      <w:rFonts w:ascii="Calibri" w:hAnsi="Calibri"/>
      <w:sz w:val="22"/>
      <w:szCs w:val="22"/>
      <w:lang w:val="en-US" w:eastAsia="en-US"/>
    </w:rPr>
  </w:style>
  <w:style w:type="paragraph" w:styleId="Revision">
    <w:name w:val="Revision"/>
    <w:hidden/>
    <w:uiPriority w:val="99"/>
    <w:semiHidden/>
    <w:rPr>
      <w:rFonts w:ascii="Lucida Sans Unicode" w:hAnsi="Lucida Sans Unicode"/>
      <w:szCs w:val="24"/>
      <w:lang w:val="en-US" w:eastAsia="en-US"/>
    </w:rPr>
  </w:style>
  <w:style w:type="paragraph" w:customStyle="1" w:styleId="Default">
    <w:name w:val="Default"/>
    <w:rsid w:val="005569CD"/>
    <w:pPr>
      <w:autoSpaceDE w:val="0"/>
      <w:autoSpaceDN w:val="0"/>
      <w:adjustRightInd w:val="0"/>
    </w:pPr>
    <w:rPr>
      <w:rFonts w:ascii="Evonik Prokyon" w:hAnsi="Evonik Prokyon" w:cs="Evonik Prokyon"/>
      <w:color w:val="000000"/>
      <w:sz w:val="24"/>
      <w:szCs w:val="24"/>
      <w:lang w:val="en-US"/>
    </w:rPr>
  </w:style>
  <w:style w:type="character" w:customStyle="1" w:styleId="A11">
    <w:name w:val="A11"/>
    <w:uiPriority w:val="99"/>
    <w:rsid w:val="005569CD"/>
    <w:rPr>
      <w:rFonts w:cs="Evonik Prokyon"/>
      <w:color w:val="00000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4.tiff"/><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1\d14544\LOCALS~1\Temp\notesBC7F8F\SANY_DYNAVIS_Press_Release_Template_v2.dot"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1F5108DA-1DF6-456C-B403-CE07991204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SANY_DYNAVIS_Press_Release_Template_v2</Template>
  <TotalTime>0</TotalTime>
  <Pages>6</Pages>
  <Words>1155</Words>
  <Characters>6615</Characters>
  <Application>Microsoft Office Word</Application>
  <DocSecurity>4</DocSecurity>
  <Lines>55</Lines>
  <Paragraphs>15</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s</vt:lpstr>
      <vt:lpstr>s</vt:lpstr>
    </vt:vector>
  </TitlesOfParts>
  <Company>Evonik Industries AG</Company>
  <LinksUpToDate>false</LinksUpToDate>
  <CharactersWithSpaces>7755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dc:title>
  <dc:subject/>
  <dc:creator>d14544</dc:creator>
  <cp:keywords/>
  <cp:lastModifiedBy>Chan, Cheerio</cp:lastModifiedBy>
  <cp:revision>2</cp:revision>
  <cp:lastPrinted>2017-02-23T19:52:00Z</cp:lastPrinted>
  <dcterms:created xsi:type="dcterms:W3CDTF">2017-03-09T02:07:00Z</dcterms:created>
  <dcterms:modified xsi:type="dcterms:W3CDTF">2017-03-09T02:07:00Z</dcterms:modified>
</cp:coreProperties>
</file>