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4C5AAE" w:rsidP="004F1918">
            <w:pPr>
              <w:pStyle w:val="M7"/>
              <w:framePr w:wrap="auto" w:vAnchor="margin" w:hAnchor="text" w:xAlign="left" w:yAlign="inline"/>
              <w:suppressOverlap w:val="0"/>
              <w:rPr>
                <w:b w:val="0"/>
                <w:sz w:val="18"/>
                <w:szCs w:val="18"/>
                <w:lang w:val="en-US"/>
              </w:rPr>
            </w:pPr>
            <w:r>
              <w:rPr>
                <w:b w:val="0"/>
                <w:sz w:val="18"/>
                <w:szCs w:val="18"/>
                <w:lang w:val="en-US"/>
              </w:rPr>
              <w:t>June 27,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38077F" w:rsidP="004F1918">
            <w:pPr>
              <w:pStyle w:val="M7"/>
              <w:framePr w:wrap="auto" w:vAnchor="margin" w:hAnchor="text" w:xAlign="left" w:yAlign="inline"/>
              <w:suppressOverlap w:val="0"/>
              <w:rPr>
                <w:lang w:val="en-US"/>
              </w:rPr>
            </w:pPr>
            <w:r>
              <w:rPr>
                <w:lang w:val="en-US"/>
              </w:rPr>
              <w:t>Matthias Ruch</w:t>
            </w:r>
          </w:p>
          <w:p w:rsidR="004F1918" w:rsidRPr="00486462" w:rsidRDefault="00840CD4" w:rsidP="00840CD4">
            <w:pPr>
              <w:pStyle w:val="M7"/>
              <w:framePr w:wrap="auto" w:vAnchor="margin" w:hAnchor="text" w:xAlign="left" w:yAlign="inline"/>
              <w:suppressOverlap w:val="0"/>
              <w:rPr>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38077F">
              <w:rPr>
                <w:b w:val="0"/>
                <w:lang w:val="en-US"/>
              </w:rPr>
              <w:t>201</w:t>
            </w:r>
            <w:r w:rsidR="004F1918" w:rsidRPr="00486462">
              <w:rPr>
                <w:b w:val="0"/>
                <w:lang w:val="en-US"/>
              </w:rPr>
              <w:t xml:space="preserve"> </w:t>
            </w:r>
            <w:r w:rsidR="0038077F">
              <w:rPr>
                <w:b w:val="0"/>
                <w:lang w:val="en-US"/>
              </w:rPr>
              <w:t>177</w:t>
            </w:r>
            <w:r w:rsidR="004F1918" w:rsidRPr="00486462">
              <w:rPr>
                <w:b w:val="0"/>
                <w:lang w:val="en-US"/>
              </w:rPr>
              <w:t>-</w:t>
            </w:r>
            <w:r w:rsidR="0038077F">
              <w:rPr>
                <w:b w:val="0"/>
                <w:lang w:val="en-US"/>
              </w:rPr>
              <w:t>3348</w:t>
            </w:r>
          </w:p>
          <w:p w:rsidR="004F1918" w:rsidRDefault="0038077F"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38077F" w:rsidRDefault="004F1918" w:rsidP="0038077F">
            <w:pPr>
              <w:pStyle w:val="M10"/>
              <w:framePr w:wrap="auto" w:vAnchor="margin" w:hAnchor="text" w:xAlign="left" w:yAlign="inline"/>
              <w:suppressOverlap w:val="0"/>
            </w:pPr>
          </w:p>
        </w:tc>
      </w:tr>
    </w:tbl>
    <w:p w:rsidR="005C5615" w:rsidRPr="004C5AAE" w:rsidRDefault="005C5615" w:rsidP="00CA6F45">
      <w:pPr>
        <w:framePr w:w="2659" w:wrap="around" w:hAnchor="page" w:x="8971" w:yAlign="bottom" w:anchorLock="1"/>
        <w:spacing w:line="180" w:lineRule="exact"/>
        <w:rPr>
          <w:rFonts w:cs="Lucida Sans Unicode"/>
          <w:noProof/>
          <w:sz w:val="13"/>
          <w:szCs w:val="13"/>
          <w:lang w:val="de-DE"/>
        </w:rPr>
      </w:pPr>
      <w:r w:rsidRPr="004C5AAE">
        <w:rPr>
          <w:rFonts w:cs="Lucida Sans Unicode"/>
          <w:b/>
          <w:noProof/>
          <w:sz w:val="13"/>
          <w:szCs w:val="13"/>
          <w:lang w:val="de-DE"/>
        </w:rPr>
        <w:t>Evonik Industries AG</w:t>
      </w:r>
    </w:p>
    <w:p w:rsidR="005C5615" w:rsidRPr="004C5AAE" w:rsidRDefault="005C5615" w:rsidP="00CA6F45">
      <w:pPr>
        <w:framePr w:w="2659" w:wrap="around" w:hAnchor="page" w:x="8971" w:yAlign="bottom" w:anchorLock="1"/>
        <w:spacing w:line="180" w:lineRule="exact"/>
        <w:rPr>
          <w:rFonts w:cs="Lucida Sans Unicode"/>
          <w:noProof/>
          <w:sz w:val="13"/>
          <w:szCs w:val="13"/>
          <w:lang w:val="de-DE"/>
        </w:rPr>
      </w:pPr>
      <w:r w:rsidRPr="004C5AAE">
        <w:rPr>
          <w:rFonts w:cs="Lucida Sans Unicode"/>
          <w:noProof/>
          <w:sz w:val="13"/>
          <w:szCs w:val="13"/>
          <w:lang w:val="de-DE"/>
        </w:rPr>
        <w:t>Rellinghauser Straße 1-11</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45128 Essen</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Germany</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Phone +49 201 177-01</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Fax +49 201 177-3475</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www.evonik.com</w:t>
      </w:r>
    </w:p>
    <w:p w:rsidR="005C5615" w:rsidRPr="004C5AAE" w:rsidRDefault="005C5615" w:rsidP="00CA6F45">
      <w:pPr>
        <w:framePr w:w="2659" w:wrap="around" w:hAnchor="page" w:x="8971" w:yAlign="bottom" w:anchorLock="1"/>
        <w:spacing w:line="180" w:lineRule="exact"/>
        <w:rPr>
          <w:rFonts w:cs="Lucida Sans Unicode"/>
          <w:noProof/>
          <w:sz w:val="13"/>
          <w:szCs w:val="13"/>
        </w:rPr>
      </w:pPr>
    </w:p>
    <w:p w:rsidR="005C5615" w:rsidRPr="004C5AAE" w:rsidRDefault="00A375B5" w:rsidP="00CA6F45">
      <w:pPr>
        <w:framePr w:w="2659" w:wrap="around" w:hAnchor="page" w:x="8971" w:yAlign="bottom" w:anchorLock="1"/>
        <w:spacing w:line="180" w:lineRule="exact"/>
        <w:rPr>
          <w:rFonts w:cs="Lucida Sans Unicode"/>
          <w:color w:val="000000"/>
          <w:sz w:val="15"/>
          <w:szCs w:val="15"/>
          <w:lang w:val="en-US"/>
        </w:rPr>
      </w:pPr>
      <w:r w:rsidRPr="004C5AAE">
        <w:rPr>
          <w:rFonts w:cs="Lucida Sans Unicode"/>
          <w:b/>
          <w:color w:val="000000"/>
          <w:sz w:val="15"/>
          <w:szCs w:val="15"/>
          <w:lang w:val="en-US"/>
        </w:rPr>
        <w:t>Supervisory Board</w:t>
      </w:r>
      <w:r w:rsidRPr="004C5AAE">
        <w:rPr>
          <w:rFonts w:cs="Lucida Sans Unicode"/>
          <w:color w:val="000000"/>
          <w:sz w:val="15"/>
          <w:szCs w:val="15"/>
          <w:lang w:val="en-US"/>
        </w:rPr>
        <w:br/>
        <w:t>Bernd Tönjes, Chairman</w:t>
      </w:r>
      <w:r w:rsidRPr="004C5AAE">
        <w:rPr>
          <w:rFonts w:cs="Lucida Sans Unicode"/>
          <w:color w:val="000000"/>
          <w:sz w:val="15"/>
          <w:szCs w:val="15"/>
          <w:lang w:val="en-US"/>
        </w:rPr>
        <w:br/>
        <w:t>Dr. Werner Müller, Honorary Chairman</w:t>
      </w:r>
      <w:r w:rsidRPr="004C5AAE">
        <w:rPr>
          <w:rFonts w:cs="Lucida Sans Unicode"/>
          <w:color w:val="000000"/>
          <w:sz w:val="15"/>
          <w:szCs w:val="15"/>
          <w:lang w:val="en-US"/>
        </w:rPr>
        <w:br/>
      </w:r>
      <w:r w:rsidRPr="004C5AAE">
        <w:rPr>
          <w:rFonts w:cs="Lucida Sans Unicode"/>
          <w:b/>
          <w:color w:val="000000"/>
          <w:sz w:val="15"/>
          <w:szCs w:val="15"/>
          <w:lang w:val="en-US"/>
        </w:rPr>
        <w:t>Executive Board</w:t>
      </w:r>
      <w:r w:rsidRPr="004C5AAE">
        <w:rPr>
          <w:rFonts w:cs="Lucida Sans Unicode"/>
          <w:color w:val="000000"/>
          <w:sz w:val="15"/>
          <w:szCs w:val="15"/>
          <w:lang w:val="en-US"/>
        </w:rPr>
        <w:br/>
        <w:t>Christian Kullmann, Chairman</w:t>
      </w:r>
      <w:r w:rsidRPr="004C5AAE">
        <w:rPr>
          <w:rFonts w:cs="Lucida Sans Unicode"/>
          <w:color w:val="000000"/>
          <w:sz w:val="15"/>
          <w:szCs w:val="15"/>
          <w:lang w:val="en-US"/>
        </w:rPr>
        <w:br/>
        <w:t>Dr. Harald Schwager, Deputy Chairman</w:t>
      </w:r>
      <w:r w:rsidRPr="004C5AAE">
        <w:rPr>
          <w:rFonts w:cs="Lucida Sans Unicode"/>
          <w:color w:val="000000"/>
          <w:sz w:val="15"/>
          <w:szCs w:val="15"/>
          <w:lang w:val="en-US"/>
        </w:rPr>
        <w:br/>
        <w:t>Thomas Wessel, Ute Wolf</w:t>
      </w:r>
    </w:p>
    <w:p w:rsidR="00A375B5" w:rsidRPr="004C5AAE" w:rsidRDefault="00A375B5" w:rsidP="00CA6F45">
      <w:pPr>
        <w:framePr w:w="2659" w:wrap="around" w:hAnchor="page" w:x="8971" w:yAlign="bottom" w:anchorLock="1"/>
        <w:spacing w:line="180" w:lineRule="exact"/>
        <w:rPr>
          <w:rFonts w:cs="Lucida Sans Unicode"/>
          <w:noProof/>
          <w:sz w:val="13"/>
          <w:szCs w:val="13"/>
        </w:rPr>
      </w:pP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Registered Office is Essen</w:t>
      </w:r>
    </w:p>
    <w:p w:rsidR="005C5615"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Register Court Essen Local Court</w:t>
      </w:r>
    </w:p>
    <w:p w:rsidR="008A2AE8" w:rsidRPr="004C5AAE" w:rsidRDefault="005C5615" w:rsidP="00CA6F45">
      <w:pPr>
        <w:framePr w:w="2659" w:wrap="around" w:hAnchor="page" w:x="8971" w:yAlign="bottom" w:anchorLock="1"/>
        <w:spacing w:line="180" w:lineRule="exact"/>
        <w:rPr>
          <w:rFonts w:cs="Lucida Sans Unicode"/>
          <w:noProof/>
          <w:sz w:val="13"/>
          <w:szCs w:val="13"/>
        </w:rPr>
      </w:pPr>
      <w:r w:rsidRPr="004C5AAE">
        <w:rPr>
          <w:rFonts w:cs="Lucida Sans Unicode"/>
          <w:noProof/>
          <w:sz w:val="13"/>
          <w:szCs w:val="13"/>
        </w:rPr>
        <w:t>Commercial Registry B 19474</w:t>
      </w:r>
    </w:p>
    <w:p w:rsidR="0038077F" w:rsidRPr="004C5AAE" w:rsidRDefault="0038077F" w:rsidP="004C5AAE">
      <w:pPr>
        <w:rPr>
          <w:rFonts w:cs="Lucida Sans Unicode"/>
          <w:b/>
          <w:bCs/>
          <w:sz w:val="24"/>
          <w:szCs w:val="22"/>
        </w:rPr>
      </w:pPr>
      <w:bookmarkStart w:id="0" w:name="_GoBack"/>
      <w:r w:rsidRPr="004C5AAE">
        <w:rPr>
          <w:b/>
          <w:sz w:val="24"/>
          <w:szCs w:val="22"/>
        </w:rPr>
        <w:t>Evonik is streamlining processes and reducing administrative and selling expenses</w:t>
      </w:r>
    </w:p>
    <w:bookmarkEnd w:id="0"/>
    <w:p w:rsidR="00FC641F" w:rsidRPr="004C5AAE" w:rsidRDefault="00FC641F" w:rsidP="004C5AAE">
      <w:pPr>
        <w:pStyle w:val="Title"/>
        <w:rPr>
          <w:szCs w:val="22"/>
        </w:rPr>
      </w:pPr>
    </w:p>
    <w:p w:rsidR="0038077F" w:rsidRPr="004C5AAE" w:rsidRDefault="0038077F" w:rsidP="004C5AAE">
      <w:pPr>
        <w:pStyle w:val="msolistparagraph0"/>
        <w:numPr>
          <w:ilvl w:val="0"/>
          <w:numId w:val="32"/>
        </w:numPr>
        <w:spacing w:after="0" w:line="300" w:lineRule="exact"/>
        <w:ind w:left="284"/>
        <w:rPr>
          <w:b/>
          <w:bCs/>
          <w:sz w:val="24"/>
        </w:rPr>
      </w:pPr>
      <w:r w:rsidRPr="004C5AAE">
        <w:rPr>
          <w:sz w:val="24"/>
        </w:rPr>
        <w:t>Next step towards a performance-oriented corporate culture with a healthy cost structure</w:t>
      </w:r>
    </w:p>
    <w:p w:rsidR="0038077F" w:rsidRPr="004C5AAE" w:rsidRDefault="008703B5" w:rsidP="004C5AAE">
      <w:pPr>
        <w:numPr>
          <w:ilvl w:val="0"/>
          <w:numId w:val="32"/>
        </w:numPr>
        <w:ind w:left="284"/>
        <w:rPr>
          <w:rFonts w:cs="Lucida Sans Unicode"/>
          <w:b/>
          <w:bCs/>
          <w:sz w:val="24"/>
          <w:szCs w:val="22"/>
        </w:rPr>
      </w:pPr>
      <w:r w:rsidRPr="004C5AAE">
        <w:rPr>
          <w:sz w:val="24"/>
          <w:szCs w:val="22"/>
        </w:rPr>
        <w:t>Up to</w:t>
      </w:r>
      <w:r w:rsidR="0038077F" w:rsidRPr="004C5AAE">
        <w:rPr>
          <w:sz w:val="24"/>
          <w:szCs w:val="22"/>
        </w:rPr>
        <w:t xml:space="preserve"> 1,000 jobs to be cut worldwide in administration and sales by year-end 2020</w:t>
      </w:r>
    </w:p>
    <w:p w:rsidR="00BA4C6A" w:rsidRPr="004C5AAE" w:rsidRDefault="0038077F" w:rsidP="004C5AAE">
      <w:pPr>
        <w:numPr>
          <w:ilvl w:val="0"/>
          <w:numId w:val="32"/>
        </w:numPr>
        <w:ind w:left="284"/>
        <w:rPr>
          <w:rFonts w:cs="Lucida Sans Unicode"/>
          <w:b/>
          <w:bCs/>
          <w:sz w:val="24"/>
          <w:szCs w:val="22"/>
        </w:rPr>
      </w:pPr>
      <w:r w:rsidRPr="004C5AAE">
        <w:rPr>
          <w:sz w:val="24"/>
          <w:szCs w:val="22"/>
        </w:rPr>
        <w:t>Agreement with employee representatives on key points</w:t>
      </w:r>
    </w:p>
    <w:p w:rsidR="0038077F" w:rsidRPr="004C5AAE" w:rsidRDefault="0038077F" w:rsidP="004C5AAE">
      <w:pPr>
        <w:rPr>
          <w:szCs w:val="22"/>
        </w:rPr>
      </w:pPr>
    </w:p>
    <w:p w:rsidR="008703B5" w:rsidRPr="004C5AAE" w:rsidRDefault="008703B5" w:rsidP="004C5AAE">
      <w:pPr>
        <w:rPr>
          <w:rFonts w:cs="Lucida Sans Unicode"/>
          <w:color w:val="000000"/>
          <w:szCs w:val="22"/>
        </w:rPr>
      </w:pPr>
      <w:r w:rsidRPr="004C5AAE">
        <w:rPr>
          <w:szCs w:val="22"/>
        </w:rPr>
        <w:t>Essen. Evonik is reducing bureaucracy, streamlining processes, and cutting administrative and selling expenses. To achieve the target of permanently reducing the cost base by €200 million by the end of 2020, management and employee representatives have agreed on key points.</w:t>
      </w:r>
      <w:r w:rsidRPr="004C5AAE">
        <w:rPr>
          <w:color w:val="000000"/>
          <w:szCs w:val="22"/>
        </w:rPr>
        <w:t xml:space="preserve"> The associated analysis of all administrative and sales functions has been completed.</w:t>
      </w:r>
    </w:p>
    <w:p w:rsidR="00F2425A" w:rsidRPr="004C5AAE" w:rsidRDefault="00F2425A" w:rsidP="004C5AAE">
      <w:pPr>
        <w:rPr>
          <w:szCs w:val="22"/>
        </w:rPr>
      </w:pPr>
    </w:p>
    <w:p w:rsidR="008703B5" w:rsidRPr="004C5AAE" w:rsidRDefault="008703B5" w:rsidP="004C5AAE">
      <w:pPr>
        <w:rPr>
          <w:rFonts w:cs="Lucida Sans Unicode"/>
          <w:szCs w:val="22"/>
        </w:rPr>
      </w:pPr>
      <w:r w:rsidRPr="004C5AAE">
        <w:rPr>
          <w:szCs w:val="22"/>
        </w:rPr>
        <w:t xml:space="preserve">“Our goal is to build a best-in-class specialty chemicals company,” said Christian </w:t>
      </w:r>
      <w:proofErr w:type="spellStart"/>
      <w:r w:rsidRPr="004C5AAE">
        <w:rPr>
          <w:szCs w:val="22"/>
        </w:rPr>
        <w:t>Kullmann</w:t>
      </w:r>
      <w:proofErr w:type="spellEnd"/>
      <w:r w:rsidRPr="004C5AAE">
        <w:rPr>
          <w:szCs w:val="22"/>
        </w:rPr>
        <w:t xml:space="preserve">, Chairman of </w:t>
      </w:r>
      <w:proofErr w:type="spellStart"/>
      <w:r w:rsidRPr="004C5AAE">
        <w:rPr>
          <w:szCs w:val="22"/>
        </w:rPr>
        <w:t>Evonik's</w:t>
      </w:r>
      <w:proofErr w:type="spellEnd"/>
      <w:r w:rsidRPr="004C5AAE">
        <w:rPr>
          <w:szCs w:val="22"/>
        </w:rPr>
        <w:t xml:space="preserve"> Board of Management. “</w:t>
      </w:r>
      <w:r w:rsidR="00D7013F" w:rsidRPr="004C5AAE">
        <w:rPr>
          <w:szCs w:val="22"/>
        </w:rPr>
        <w:t>To get there we need three things</w:t>
      </w:r>
      <w:r w:rsidRPr="004C5AAE">
        <w:rPr>
          <w:szCs w:val="22"/>
        </w:rPr>
        <w:t xml:space="preserve">: a balanced portfolio, leading innovative capability, and a new, performance-oriented corporate culture. </w:t>
      </w:r>
      <w:r w:rsidR="00D7013F" w:rsidRPr="004C5AAE">
        <w:rPr>
          <w:szCs w:val="22"/>
        </w:rPr>
        <w:t>To this end,</w:t>
      </w:r>
      <w:r w:rsidRPr="004C5AAE">
        <w:rPr>
          <w:szCs w:val="22"/>
        </w:rPr>
        <w:t xml:space="preserve"> we are now making a big step forward on the cost side. We want to accelerate decision-making and strengthen cost-awareness.”</w:t>
      </w:r>
    </w:p>
    <w:p w:rsidR="0038077F" w:rsidRPr="004C5AAE" w:rsidRDefault="0038077F" w:rsidP="004C5AAE">
      <w:pPr>
        <w:rPr>
          <w:rFonts w:cs="Lucida Sans Unicode"/>
          <w:szCs w:val="22"/>
        </w:rPr>
      </w:pPr>
    </w:p>
    <w:p w:rsidR="008703B5" w:rsidRPr="004C5AAE" w:rsidRDefault="008703B5" w:rsidP="004C5AAE">
      <w:pPr>
        <w:rPr>
          <w:szCs w:val="22"/>
        </w:rPr>
      </w:pPr>
      <w:r w:rsidRPr="004C5AAE">
        <w:rPr>
          <w:szCs w:val="22"/>
        </w:rPr>
        <w:t xml:space="preserve">In fall 2017, Evonik set itself the target of permanently reducing administrative and selling expenses by €200 million worldwide. About two-thirds of the cost </w:t>
      </w:r>
      <w:r w:rsidR="001D56DB" w:rsidRPr="004C5AAE">
        <w:rPr>
          <w:szCs w:val="22"/>
        </w:rPr>
        <w:t>savings will</w:t>
      </w:r>
      <w:r w:rsidRPr="004C5AAE">
        <w:rPr>
          <w:szCs w:val="22"/>
        </w:rPr>
        <w:t xml:space="preserve"> come from administration and a third will come from sales functions.</w:t>
      </w:r>
    </w:p>
    <w:p w:rsidR="008703B5" w:rsidRPr="004C5AAE" w:rsidRDefault="008703B5" w:rsidP="004C5AAE">
      <w:pPr>
        <w:rPr>
          <w:szCs w:val="22"/>
        </w:rPr>
      </w:pPr>
    </w:p>
    <w:p w:rsidR="008703B5" w:rsidRPr="004C5AAE" w:rsidRDefault="008703B5" w:rsidP="004C5AAE">
      <w:pPr>
        <w:rPr>
          <w:rFonts w:cs="Lucida Sans Unicode"/>
          <w:szCs w:val="22"/>
        </w:rPr>
      </w:pPr>
      <w:r w:rsidRPr="004C5AAE">
        <w:rPr>
          <w:szCs w:val="22"/>
        </w:rPr>
        <w:t xml:space="preserve">The first €50 million of these permanent savings will be achieved this year and will mainly comprise material costs. To realize the remaining €150 million, a detailed analysis of </w:t>
      </w:r>
      <w:r w:rsidR="008D19D3" w:rsidRPr="004C5AAE">
        <w:rPr>
          <w:szCs w:val="22"/>
        </w:rPr>
        <w:t xml:space="preserve">all </w:t>
      </w:r>
      <w:r w:rsidRPr="004C5AAE">
        <w:rPr>
          <w:szCs w:val="22"/>
        </w:rPr>
        <w:t xml:space="preserve">administrative support functions </w:t>
      </w:r>
      <w:r w:rsidR="008D19D3" w:rsidRPr="004C5AAE">
        <w:rPr>
          <w:szCs w:val="22"/>
        </w:rPr>
        <w:t>was</w:t>
      </w:r>
      <w:r w:rsidRPr="004C5AAE">
        <w:rPr>
          <w:szCs w:val="22"/>
        </w:rPr>
        <w:t xml:space="preserve"> carried out in recent months.</w:t>
      </w:r>
    </w:p>
    <w:p w:rsidR="001D56DB" w:rsidRPr="004C5AAE" w:rsidRDefault="001D56DB" w:rsidP="004C5AAE">
      <w:pPr>
        <w:rPr>
          <w:szCs w:val="22"/>
        </w:rPr>
      </w:pPr>
    </w:p>
    <w:p w:rsidR="008703B5" w:rsidRPr="004C5AAE" w:rsidRDefault="008703B5" w:rsidP="004C5AAE">
      <w:pPr>
        <w:rPr>
          <w:szCs w:val="22"/>
        </w:rPr>
      </w:pPr>
      <w:r w:rsidRPr="004C5AAE">
        <w:rPr>
          <w:szCs w:val="22"/>
        </w:rPr>
        <w:t xml:space="preserve">As a result of this analysis, up to 1,000 jobs will be cut in administration and sales by the end of 2020. </w:t>
      </w:r>
      <w:r w:rsidR="00510AAC" w:rsidRPr="004C5AAE">
        <w:rPr>
          <w:szCs w:val="22"/>
        </w:rPr>
        <w:t>M</w:t>
      </w:r>
      <w:r w:rsidR="001D56DB" w:rsidRPr="004C5AAE">
        <w:rPr>
          <w:szCs w:val="22"/>
        </w:rPr>
        <w:t>anagement and employee representatives have agreed to implement the process in a socially acceptable manner. The agreement that rules out business-related dismissals for employees in Germany h</w:t>
      </w:r>
      <w:r w:rsidR="00510AAC" w:rsidRPr="004C5AAE">
        <w:rPr>
          <w:szCs w:val="22"/>
        </w:rPr>
        <w:t xml:space="preserve">as been extended until mid-2023. </w:t>
      </w:r>
      <w:r w:rsidRPr="004C5AAE">
        <w:rPr>
          <w:szCs w:val="22"/>
        </w:rPr>
        <w:t xml:space="preserve">Evonik will also be using natural </w:t>
      </w:r>
      <w:r w:rsidRPr="004C5AAE">
        <w:rPr>
          <w:szCs w:val="22"/>
        </w:rPr>
        <w:lastRenderedPageBreak/>
        <w:t xml:space="preserve">fluctuation to reduce the number of jobs in administration and sales worldwide. Vacant positions </w:t>
      </w:r>
      <w:r w:rsidR="008D19D3" w:rsidRPr="004C5AAE">
        <w:rPr>
          <w:szCs w:val="22"/>
        </w:rPr>
        <w:t>will be examined to see whether</w:t>
      </w:r>
      <w:r w:rsidRPr="004C5AAE">
        <w:rPr>
          <w:szCs w:val="22"/>
        </w:rPr>
        <w:t xml:space="preserve"> </w:t>
      </w:r>
      <w:r w:rsidR="008D19D3" w:rsidRPr="004C5AAE">
        <w:rPr>
          <w:szCs w:val="22"/>
        </w:rPr>
        <w:t>it is</w:t>
      </w:r>
      <w:r w:rsidRPr="004C5AAE">
        <w:rPr>
          <w:szCs w:val="22"/>
        </w:rPr>
        <w:t xml:space="preserve"> necessary</w:t>
      </w:r>
      <w:r w:rsidR="008D19D3" w:rsidRPr="004C5AAE">
        <w:rPr>
          <w:szCs w:val="22"/>
        </w:rPr>
        <w:t xml:space="preserve"> to fill them</w:t>
      </w:r>
      <w:r w:rsidRPr="004C5AAE">
        <w:rPr>
          <w:szCs w:val="22"/>
        </w:rPr>
        <w:t>.</w:t>
      </w:r>
    </w:p>
    <w:p w:rsidR="004F1918" w:rsidRPr="004C5AAE" w:rsidRDefault="004F1918" w:rsidP="004C5AAE">
      <w:pPr>
        <w:rPr>
          <w:szCs w:val="22"/>
        </w:rPr>
      </w:pPr>
    </w:p>
    <w:p w:rsidR="004F1918" w:rsidRPr="004C5AAE" w:rsidRDefault="00510AAC" w:rsidP="004C5AAE">
      <w:pPr>
        <w:rPr>
          <w:szCs w:val="22"/>
        </w:rPr>
      </w:pPr>
      <w:r w:rsidRPr="004C5AAE">
        <w:rPr>
          <w:szCs w:val="22"/>
        </w:rPr>
        <w:t xml:space="preserve">“Within the bounds of </w:t>
      </w:r>
      <w:r w:rsidR="00027111" w:rsidRPr="004C5AAE">
        <w:rPr>
          <w:szCs w:val="22"/>
        </w:rPr>
        <w:t>a</w:t>
      </w:r>
      <w:r w:rsidRPr="004C5AAE">
        <w:rPr>
          <w:szCs w:val="22"/>
        </w:rPr>
        <w:t xml:space="preserve"> policy document we will agree</w:t>
      </w:r>
      <w:r w:rsidR="009F05CF" w:rsidRPr="004C5AAE">
        <w:rPr>
          <w:szCs w:val="22"/>
        </w:rPr>
        <w:t xml:space="preserve"> on important and proven social-</w:t>
      </w:r>
      <w:r w:rsidRPr="004C5AAE">
        <w:rPr>
          <w:szCs w:val="22"/>
        </w:rPr>
        <w:t>plan instruments as well as starting with new, innovat</w:t>
      </w:r>
      <w:r w:rsidR="009F05CF" w:rsidRPr="004C5AAE">
        <w:rPr>
          <w:szCs w:val="22"/>
        </w:rPr>
        <w:t>ive ones,” said Martin Albers, Chairman of the General Works C</w:t>
      </w:r>
      <w:r w:rsidRPr="004C5AAE">
        <w:rPr>
          <w:szCs w:val="22"/>
        </w:rPr>
        <w:t>ouncil. “At the same time</w:t>
      </w:r>
      <w:r w:rsidR="005402C5" w:rsidRPr="004C5AAE">
        <w:rPr>
          <w:szCs w:val="22"/>
        </w:rPr>
        <w:t>,</w:t>
      </w:r>
      <w:r w:rsidR="00054C49" w:rsidRPr="004C5AAE">
        <w:rPr>
          <w:szCs w:val="22"/>
        </w:rPr>
        <w:t xml:space="preserve"> within this framework,</w:t>
      </w:r>
      <w:r w:rsidRPr="004C5AAE">
        <w:rPr>
          <w:szCs w:val="22"/>
        </w:rPr>
        <w:t xml:space="preserve"> </w:t>
      </w:r>
      <w:r w:rsidR="00054C49" w:rsidRPr="004C5AAE">
        <w:rPr>
          <w:szCs w:val="22"/>
        </w:rPr>
        <w:t xml:space="preserve">we have managed to achieve the greatest possible job security for our colleagues with the ruling out of business-related dismissals </w:t>
      </w:r>
      <w:r w:rsidR="005402C5" w:rsidRPr="004C5AAE">
        <w:rPr>
          <w:szCs w:val="22"/>
        </w:rPr>
        <w:t xml:space="preserve">for a period of five years. In doing so, the executive board, the employee representatives and the IG BCE union have demonstrated that trustworthy cooperation and </w:t>
      </w:r>
      <w:r w:rsidR="00054C49" w:rsidRPr="004C5AAE">
        <w:rPr>
          <w:szCs w:val="22"/>
        </w:rPr>
        <w:t xml:space="preserve">a collaborative set-up can lead to success, even </w:t>
      </w:r>
      <w:r w:rsidR="00715FBF" w:rsidRPr="004C5AAE">
        <w:rPr>
          <w:szCs w:val="22"/>
        </w:rPr>
        <w:t>for</w:t>
      </w:r>
      <w:r w:rsidR="005402C5" w:rsidRPr="004C5AAE">
        <w:rPr>
          <w:szCs w:val="22"/>
        </w:rPr>
        <w:t xml:space="preserve"> difficult processes.”</w:t>
      </w:r>
    </w:p>
    <w:p w:rsidR="004F1918" w:rsidRPr="004C5AAE" w:rsidRDefault="004F1918" w:rsidP="004C5AAE">
      <w:pPr>
        <w:rPr>
          <w:szCs w:val="22"/>
        </w:rPr>
      </w:pPr>
    </w:p>
    <w:p w:rsidR="004F1918" w:rsidRPr="004C5AAE" w:rsidRDefault="004F1918" w:rsidP="004C5AAE">
      <w:pPr>
        <w:rPr>
          <w:szCs w:val="22"/>
        </w:rPr>
      </w:pPr>
    </w:p>
    <w:p w:rsidR="004F1918" w:rsidRDefault="004F1918" w:rsidP="004C5AAE">
      <w:pPr>
        <w:rPr>
          <w:szCs w:val="22"/>
        </w:rPr>
      </w:pPr>
    </w:p>
    <w:p w:rsidR="004C5AAE" w:rsidRDefault="004C5AAE" w:rsidP="004C5AAE">
      <w:pPr>
        <w:rPr>
          <w:szCs w:val="22"/>
        </w:rPr>
      </w:pPr>
    </w:p>
    <w:p w:rsidR="004C5AAE" w:rsidRDefault="004C5AAE" w:rsidP="004C5AAE">
      <w:pPr>
        <w:rPr>
          <w:szCs w:val="22"/>
        </w:rPr>
      </w:pPr>
    </w:p>
    <w:p w:rsidR="004C5AAE" w:rsidRDefault="004C5AAE" w:rsidP="004C5AAE">
      <w:pPr>
        <w:rPr>
          <w:szCs w:val="22"/>
        </w:rPr>
      </w:pPr>
    </w:p>
    <w:p w:rsidR="004C5AAE" w:rsidRDefault="004C5AAE" w:rsidP="004C5AAE">
      <w:pPr>
        <w:rPr>
          <w:szCs w:val="22"/>
        </w:rPr>
      </w:pPr>
    </w:p>
    <w:p w:rsidR="004C5AAE" w:rsidRPr="004C5AAE" w:rsidRDefault="004C5AAE" w:rsidP="004C5AAE">
      <w:pPr>
        <w:rPr>
          <w:szCs w:val="22"/>
        </w:rPr>
      </w:pPr>
    </w:p>
    <w:p w:rsidR="004F1918" w:rsidRPr="004C5AAE" w:rsidRDefault="004F1918" w:rsidP="004C5AAE">
      <w:pPr>
        <w:rPr>
          <w:szCs w:val="22"/>
        </w:rPr>
      </w:pPr>
    </w:p>
    <w:p w:rsidR="004F1918" w:rsidRPr="004C5AAE" w:rsidRDefault="004F1918" w:rsidP="004C5AAE">
      <w:pPr>
        <w:rPr>
          <w:szCs w:val="22"/>
        </w:rPr>
      </w:pPr>
    </w:p>
    <w:p w:rsidR="00A525CB" w:rsidRDefault="00A525CB" w:rsidP="00A525CB">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CF" w:rsidRDefault="009F05CF" w:rsidP="00FD1184">
      <w:r>
        <w:separator/>
      </w:r>
    </w:p>
  </w:endnote>
  <w:endnote w:type="continuationSeparator" w:id="0">
    <w:p w:rsidR="009F05CF" w:rsidRDefault="009F05C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Default="009F05CF">
    <w:pPr>
      <w:pStyle w:val="Footer"/>
    </w:pPr>
  </w:p>
  <w:p w:rsidR="009F05CF" w:rsidRDefault="009F05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11A4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11A4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Default="009F05CF" w:rsidP="00316EC0">
    <w:pPr>
      <w:pStyle w:val="Footer"/>
    </w:pPr>
  </w:p>
  <w:p w:rsidR="009F05CF" w:rsidRPr="005225EC" w:rsidRDefault="009F05CF"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D11A41">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D11A41">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CF" w:rsidRDefault="009F05CF" w:rsidP="00FD1184">
      <w:r>
        <w:separator/>
      </w:r>
    </w:p>
  </w:footnote>
  <w:footnote w:type="continuationSeparator" w:id="0">
    <w:p w:rsidR="009F05CF" w:rsidRDefault="009F05C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Pr="003F4CD0" w:rsidRDefault="009F05CF"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CF" w:rsidRPr="003F4CD0" w:rsidRDefault="009F05CF">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823D8F"/>
    <w:multiLevelType w:val="hybridMultilevel"/>
    <w:tmpl w:val="A582D7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7111"/>
    <w:rsid w:val="00035360"/>
    <w:rsid w:val="000400C5"/>
    <w:rsid w:val="00046C72"/>
    <w:rsid w:val="00047E57"/>
    <w:rsid w:val="00054C49"/>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D56DB"/>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77F"/>
    <w:rsid w:val="00380845"/>
    <w:rsid w:val="00384C52"/>
    <w:rsid w:val="003A023D"/>
    <w:rsid w:val="003C0198"/>
    <w:rsid w:val="003D6E84"/>
    <w:rsid w:val="003E4D56"/>
    <w:rsid w:val="003F4CD0"/>
    <w:rsid w:val="004016F5"/>
    <w:rsid w:val="004130C7"/>
    <w:rsid w:val="004146D3"/>
    <w:rsid w:val="00422338"/>
    <w:rsid w:val="00424F52"/>
    <w:rsid w:val="00446402"/>
    <w:rsid w:val="00464856"/>
    <w:rsid w:val="00476F6F"/>
    <w:rsid w:val="0048125C"/>
    <w:rsid w:val="004820F9"/>
    <w:rsid w:val="00486462"/>
    <w:rsid w:val="0049367A"/>
    <w:rsid w:val="004A17C4"/>
    <w:rsid w:val="004A5E45"/>
    <w:rsid w:val="004C520C"/>
    <w:rsid w:val="004C5AAE"/>
    <w:rsid w:val="004C5E53"/>
    <w:rsid w:val="004C672E"/>
    <w:rsid w:val="004C7B9F"/>
    <w:rsid w:val="004E04B2"/>
    <w:rsid w:val="004E1DCE"/>
    <w:rsid w:val="004E3505"/>
    <w:rsid w:val="004E4003"/>
    <w:rsid w:val="004F0B24"/>
    <w:rsid w:val="004F1444"/>
    <w:rsid w:val="004F1918"/>
    <w:rsid w:val="004F59E4"/>
    <w:rsid w:val="00510AAC"/>
    <w:rsid w:val="00516C49"/>
    <w:rsid w:val="005225EC"/>
    <w:rsid w:val="00536E02"/>
    <w:rsid w:val="00537A93"/>
    <w:rsid w:val="005402C5"/>
    <w:rsid w:val="00552ADA"/>
    <w:rsid w:val="00573B5C"/>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5FBF"/>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03B5"/>
    <w:rsid w:val="0088508F"/>
    <w:rsid w:val="00885442"/>
    <w:rsid w:val="00897078"/>
    <w:rsid w:val="008A0D35"/>
    <w:rsid w:val="008A2AE8"/>
    <w:rsid w:val="008B03E0"/>
    <w:rsid w:val="008B7AFE"/>
    <w:rsid w:val="008C00D3"/>
    <w:rsid w:val="008C52EF"/>
    <w:rsid w:val="008D19D3"/>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05CF"/>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1A41"/>
    <w:rsid w:val="00D12103"/>
    <w:rsid w:val="00D37F3A"/>
    <w:rsid w:val="00D46695"/>
    <w:rsid w:val="00D46DAB"/>
    <w:rsid w:val="00D50B3E"/>
    <w:rsid w:val="00D5275A"/>
    <w:rsid w:val="00D60C11"/>
    <w:rsid w:val="00D630D8"/>
    <w:rsid w:val="00D7013F"/>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2425A"/>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msolistparagraph0">
    <w:name w:val="msolistparagraph"/>
    <w:basedOn w:val="Normal"/>
    <w:rsid w:val="0038077F"/>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68B8E29C</Template>
  <TotalTime>1</TotalTime>
  <Pages>2</Pages>
  <Words>648</Words>
  <Characters>3727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4367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Chan, Cheerio</cp:lastModifiedBy>
  <cp:revision>2</cp:revision>
  <cp:lastPrinted>2018-06-26T15:07:00Z</cp:lastPrinted>
  <dcterms:created xsi:type="dcterms:W3CDTF">2018-06-28T01:48:00Z</dcterms:created>
  <dcterms:modified xsi:type="dcterms:W3CDTF">2018-06-28T01:48:00Z</dcterms:modified>
</cp:coreProperties>
</file>