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361971" w:rsidP="004F1918">
            <w:pPr>
              <w:pStyle w:val="M7"/>
              <w:framePr w:wrap="auto" w:vAnchor="margin" w:hAnchor="text" w:xAlign="left" w:yAlign="inline"/>
              <w:suppressOverlap w:val="0"/>
              <w:rPr>
                <w:b w:val="0"/>
                <w:sz w:val="18"/>
                <w:szCs w:val="18"/>
                <w:lang w:val="en-US"/>
              </w:rPr>
            </w:pPr>
            <w:r>
              <w:rPr>
                <w:b w:val="0"/>
                <w:sz w:val="18"/>
                <w:szCs w:val="18"/>
                <w:lang w:val="en-US"/>
              </w:rPr>
              <w:t>23. May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3A2E6B" w:rsidP="004F1918">
            <w:pPr>
              <w:pStyle w:val="M7"/>
              <w:framePr w:wrap="auto" w:vAnchor="margin" w:hAnchor="text" w:xAlign="left" w:yAlign="inline"/>
              <w:suppressOverlap w:val="0"/>
              <w:rPr>
                <w:lang w:val="en-US"/>
              </w:rPr>
            </w:pPr>
            <w:r>
              <w:rPr>
                <w:lang w:val="en-US"/>
              </w:rPr>
              <w:t>Matthias Ruch</w:t>
            </w:r>
          </w:p>
          <w:p w:rsidR="004F1918" w:rsidRPr="00CC5E0E" w:rsidRDefault="003A2E6B" w:rsidP="00840CD4">
            <w:pPr>
              <w:pStyle w:val="M7"/>
              <w:framePr w:wrap="auto" w:vAnchor="margin" w:hAnchor="text" w:xAlign="left" w:yAlign="inline"/>
              <w:suppressOverlap w:val="0"/>
              <w:rPr>
                <w:lang w:val="en-US"/>
              </w:rPr>
            </w:pPr>
            <w:r w:rsidRPr="00CC5E0E">
              <w:rPr>
                <w:lang w:val="en-US"/>
              </w:rPr>
              <w:t xml:space="preserve">Head of </w:t>
            </w:r>
            <w:r w:rsidR="00840CD4" w:rsidRPr="00CC5E0E">
              <w:rPr>
                <w:lang w:val="en-US"/>
              </w:rPr>
              <w:t>External Communications</w:t>
            </w:r>
            <w:r w:rsidR="004F1918" w:rsidRPr="00CC5E0E">
              <w:rPr>
                <w:lang w:val="en-US"/>
              </w:rPr>
              <w:br/>
            </w:r>
            <w:r w:rsidRPr="00CC5E0E">
              <w:rPr>
                <w:b w:val="0"/>
                <w:lang w:val="en-US"/>
              </w:rPr>
              <w:t>Phone +49 201 177-3348</w:t>
            </w:r>
          </w:p>
          <w:p w:rsidR="004F1918" w:rsidRDefault="003A2E6B"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840CD4" w:rsidRDefault="004F1918" w:rsidP="004F1918">
            <w:pPr>
              <w:pStyle w:val="M12"/>
              <w:framePr w:wrap="auto" w:vAnchor="margin" w:hAnchor="text" w:xAlign="left" w:yAlign="inline"/>
              <w:suppressOverlap w:val="0"/>
              <w:rPr>
                <w:lang w:val="fr-FR"/>
              </w:rPr>
            </w:pPr>
          </w:p>
          <w:p w:rsidR="004F1918" w:rsidRPr="00F31F7C" w:rsidRDefault="004F1918" w:rsidP="003A2E6B">
            <w:pPr>
              <w:pStyle w:val="M1"/>
              <w:framePr w:wrap="auto" w:vAnchor="margin" w:hAnchor="text" w:xAlign="left" w:yAlign="inline"/>
              <w:suppressOverlap w:val="0"/>
              <w:rPr>
                <w:lang w:val="en-US"/>
              </w:rPr>
            </w:pPr>
            <w:r w:rsidRPr="00840CD4">
              <w:rPr>
                <w:lang w:val="fr-FR"/>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Default="001F3E93" w:rsidP="00CD1EE7">
      <w:pPr>
        <w:pStyle w:val="Titel"/>
      </w:pPr>
      <w:r>
        <w:t xml:space="preserve">Evonik </w:t>
      </w:r>
      <w:r w:rsidR="00FB60EA">
        <w:t>Implements</w:t>
      </w:r>
      <w:r>
        <w:t xml:space="preserve"> </w:t>
      </w:r>
      <w:r w:rsidR="00FB60EA">
        <w:t>Leadership</w:t>
      </w:r>
      <w:r>
        <w:t xml:space="preserve"> Change</w:t>
      </w:r>
      <w:r w:rsidR="004F1918">
        <w:t xml:space="preserve"> </w:t>
      </w:r>
    </w:p>
    <w:p w:rsidR="00FC641F" w:rsidRPr="00CD1EE7" w:rsidRDefault="00FC641F" w:rsidP="00CD1EE7">
      <w:pPr>
        <w:pStyle w:val="Titel"/>
      </w:pPr>
    </w:p>
    <w:p w:rsidR="00FC641F" w:rsidRPr="001F3E93" w:rsidRDefault="001F3E93" w:rsidP="00FC641F">
      <w:pPr>
        <w:numPr>
          <w:ilvl w:val="0"/>
          <w:numId w:val="32"/>
        </w:numPr>
        <w:tabs>
          <w:tab w:val="clear" w:pos="1425"/>
          <w:tab w:val="num" w:pos="340"/>
        </w:tabs>
        <w:ind w:left="340" w:right="85" w:hanging="340"/>
        <w:rPr>
          <w:rFonts w:cs="Lucida Sans Unicode"/>
          <w:sz w:val="24"/>
          <w:lang w:val="en-US"/>
        </w:rPr>
      </w:pPr>
      <w:r w:rsidRPr="001F3E93">
        <w:rPr>
          <w:rFonts w:cs="Lucida Sans Unicode"/>
          <w:sz w:val="24"/>
          <w:lang w:val="en-US"/>
        </w:rPr>
        <w:t>Chief Executive Officer Klaus Engel hands over to Christian Kullmann</w:t>
      </w:r>
    </w:p>
    <w:p w:rsidR="00FC641F" w:rsidRPr="00C90D81" w:rsidRDefault="001F3E93" w:rsidP="00FC641F">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 xml:space="preserve">Shareholders </w:t>
      </w:r>
      <w:r w:rsidR="0036102E">
        <w:rPr>
          <w:rFonts w:cs="Lucida Sans Unicode"/>
          <w:sz w:val="24"/>
          <w:lang w:val="en-US"/>
        </w:rPr>
        <w:t xml:space="preserve">at annual meeting </w:t>
      </w:r>
      <w:r>
        <w:rPr>
          <w:rFonts w:cs="Lucida Sans Unicode"/>
          <w:sz w:val="24"/>
          <w:lang w:val="en-US"/>
        </w:rPr>
        <w:t>approve dividend payment of €1.15 per share</w:t>
      </w:r>
    </w:p>
    <w:p w:rsidR="00FC641F" w:rsidRPr="00C90D81" w:rsidRDefault="001F3E93" w:rsidP="00FC641F">
      <w:pPr>
        <w:numPr>
          <w:ilvl w:val="0"/>
          <w:numId w:val="32"/>
        </w:numPr>
        <w:tabs>
          <w:tab w:val="clear" w:pos="1425"/>
          <w:tab w:val="num" w:pos="340"/>
        </w:tabs>
        <w:ind w:left="340" w:right="85" w:hanging="340"/>
        <w:rPr>
          <w:rFonts w:cs="Lucida Sans Unicode"/>
          <w:sz w:val="24"/>
        </w:rPr>
      </w:pPr>
      <w:r>
        <w:rPr>
          <w:rFonts w:cs="Lucida Sans Unicode"/>
          <w:sz w:val="24"/>
          <w:lang w:val="en-US"/>
        </w:rPr>
        <w:t xml:space="preserve">Investors </w:t>
      </w:r>
      <w:r w:rsidR="00FB60EA">
        <w:rPr>
          <w:rFonts w:cs="Lucida Sans Unicode"/>
          <w:sz w:val="24"/>
          <w:lang w:val="en-US"/>
        </w:rPr>
        <w:t>endorse</w:t>
      </w:r>
      <w:r>
        <w:rPr>
          <w:rFonts w:cs="Lucida Sans Unicode"/>
          <w:sz w:val="24"/>
          <w:lang w:val="en-US"/>
        </w:rPr>
        <w:t xml:space="preserve"> </w:t>
      </w:r>
      <w:r w:rsidR="003F75E7">
        <w:rPr>
          <w:rFonts w:cs="Lucida Sans Unicode"/>
          <w:sz w:val="24"/>
          <w:lang w:val="en-US"/>
        </w:rPr>
        <w:t>executive</w:t>
      </w:r>
      <w:r>
        <w:rPr>
          <w:rFonts w:cs="Lucida Sans Unicode"/>
          <w:sz w:val="24"/>
          <w:lang w:val="en-US"/>
        </w:rPr>
        <w:t xml:space="preserve"> </w:t>
      </w:r>
      <w:r w:rsidR="008D4A99">
        <w:rPr>
          <w:rFonts w:cs="Lucida Sans Unicode"/>
          <w:sz w:val="24"/>
          <w:lang w:val="en-US"/>
        </w:rPr>
        <w:t xml:space="preserve">and supervisory </w:t>
      </w:r>
      <w:r>
        <w:rPr>
          <w:rFonts w:cs="Lucida Sans Unicode"/>
          <w:sz w:val="24"/>
          <w:lang w:val="en-US"/>
        </w:rPr>
        <w:t>board</w:t>
      </w:r>
    </w:p>
    <w:p w:rsidR="00BA4C6A" w:rsidRPr="00F70209" w:rsidRDefault="00BA4C6A" w:rsidP="00CD1EE7"/>
    <w:p w:rsidR="007D2D4B" w:rsidRDefault="001F3E93" w:rsidP="00464856">
      <w:pPr>
        <w:pStyle w:val="Teaser"/>
        <w:rPr>
          <w:sz w:val="22"/>
          <w:szCs w:val="22"/>
        </w:rPr>
      </w:pPr>
      <w:r w:rsidRPr="007D2D4B">
        <w:rPr>
          <w:sz w:val="22"/>
          <w:szCs w:val="22"/>
        </w:rPr>
        <w:t xml:space="preserve">Essen. Klaus Engel, long-standing chief executive officer of Evonik, handed over to Christian Kullmann at the end of the </w:t>
      </w:r>
      <w:bookmarkStart w:id="0" w:name="_GoBack"/>
      <w:r w:rsidRPr="007D2D4B">
        <w:rPr>
          <w:sz w:val="22"/>
          <w:szCs w:val="22"/>
        </w:rPr>
        <w:t>annual shareholders’ meeting</w:t>
      </w:r>
      <w:bookmarkEnd w:id="0"/>
      <w:r w:rsidRPr="007D2D4B">
        <w:rPr>
          <w:sz w:val="22"/>
          <w:szCs w:val="22"/>
        </w:rPr>
        <w:t xml:space="preserve">. In Essen’s </w:t>
      </w:r>
      <w:proofErr w:type="spellStart"/>
      <w:r w:rsidRPr="007D2D4B">
        <w:rPr>
          <w:sz w:val="22"/>
          <w:szCs w:val="22"/>
        </w:rPr>
        <w:t>Grugahalle</w:t>
      </w:r>
      <w:proofErr w:type="spellEnd"/>
      <w:r w:rsidRPr="007D2D4B">
        <w:rPr>
          <w:sz w:val="22"/>
          <w:szCs w:val="22"/>
        </w:rPr>
        <w:t xml:space="preserve"> Engel bid farewell to the shareholders. Werner Müller, chairman of the supervisory board, thanked Engel for his </w:t>
      </w:r>
      <w:r w:rsidR="00F6223B" w:rsidRPr="007D2D4B">
        <w:rPr>
          <w:sz w:val="22"/>
          <w:szCs w:val="22"/>
        </w:rPr>
        <w:t xml:space="preserve">great service. </w:t>
      </w:r>
    </w:p>
    <w:p w:rsidR="007D2D4B" w:rsidRDefault="007D2D4B" w:rsidP="00464856">
      <w:pPr>
        <w:pStyle w:val="Teaser"/>
        <w:rPr>
          <w:sz w:val="22"/>
          <w:szCs w:val="22"/>
        </w:rPr>
      </w:pPr>
    </w:p>
    <w:p w:rsidR="007D2D4B" w:rsidRPr="009A66BC" w:rsidRDefault="00CC5E0E" w:rsidP="00464856">
      <w:pPr>
        <w:pStyle w:val="Teaser"/>
        <w:rPr>
          <w:rFonts w:cs="Times New Roman"/>
          <w:sz w:val="22"/>
          <w:szCs w:val="22"/>
          <w:lang w:val="en-US"/>
        </w:rPr>
      </w:pPr>
      <w:r>
        <w:rPr>
          <w:rFonts w:cs="Times New Roman"/>
          <w:sz w:val="22"/>
          <w:szCs w:val="22"/>
          <w:lang w:val="en-US"/>
        </w:rPr>
        <w:t>“</w:t>
      </w:r>
      <w:r w:rsidR="007D2D4B" w:rsidRPr="009A66BC">
        <w:rPr>
          <w:rFonts w:cs="Times New Roman"/>
          <w:sz w:val="22"/>
          <w:szCs w:val="22"/>
          <w:lang w:val="en-US"/>
        </w:rPr>
        <w:t>You</w:t>
      </w:r>
      <w:r w:rsidR="009A66BC" w:rsidRPr="009A66BC">
        <w:rPr>
          <w:rFonts w:cs="Times New Roman"/>
          <w:sz w:val="22"/>
          <w:szCs w:val="22"/>
          <w:lang w:val="en-US"/>
        </w:rPr>
        <w:t xml:space="preserve"> successfully </w:t>
      </w:r>
      <w:r w:rsidR="009A66BC">
        <w:rPr>
          <w:rFonts w:cs="Times New Roman"/>
          <w:sz w:val="22"/>
          <w:szCs w:val="22"/>
          <w:lang w:val="en-US"/>
        </w:rPr>
        <w:t>led</w:t>
      </w:r>
      <w:r w:rsidR="009A66BC" w:rsidRPr="009A66BC">
        <w:rPr>
          <w:rFonts w:cs="Times New Roman"/>
          <w:sz w:val="22"/>
          <w:szCs w:val="22"/>
          <w:lang w:val="en-US"/>
        </w:rPr>
        <w:t xml:space="preserve"> the company through </w:t>
      </w:r>
      <w:r w:rsidR="009A66BC">
        <w:rPr>
          <w:rFonts w:cs="Times New Roman"/>
          <w:sz w:val="22"/>
          <w:szCs w:val="22"/>
          <w:lang w:val="en-US"/>
        </w:rPr>
        <w:t>the global financial and economic crisis and</w:t>
      </w:r>
      <w:r w:rsidR="007D2D4B" w:rsidRPr="009A66BC">
        <w:rPr>
          <w:rFonts w:cs="Times New Roman"/>
          <w:sz w:val="22"/>
          <w:szCs w:val="22"/>
          <w:lang w:val="en-US"/>
        </w:rPr>
        <w:t xml:space="preserve"> </w:t>
      </w:r>
      <w:r w:rsidR="009A66BC">
        <w:rPr>
          <w:rFonts w:cs="Times New Roman"/>
          <w:sz w:val="22"/>
          <w:szCs w:val="22"/>
          <w:lang w:val="en-US"/>
        </w:rPr>
        <w:t>steered the development of Evonik from a conglomerate to one of the leading specialty chemical companies,” said Müller. “Today Evonik is excellently positioned – and the recent acquisition of Air Products specialty additives business, which you successfully managed in May 2016, contributed to that.”</w:t>
      </w:r>
    </w:p>
    <w:p w:rsidR="00CD1EE7" w:rsidRPr="007910EA" w:rsidRDefault="00CD1EE7" w:rsidP="00CD1EE7">
      <w:pPr>
        <w:rPr>
          <w:szCs w:val="22"/>
          <w:lang w:val="en-US"/>
        </w:rPr>
      </w:pPr>
    </w:p>
    <w:p w:rsidR="003F4CD0" w:rsidRPr="007D2D4B" w:rsidRDefault="00F6223B" w:rsidP="00CD1EE7">
      <w:pPr>
        <w:rPr>
          <w:szCs w:val="22"/>
        </w:rPr>
      </w:pPr>
      <w:r w:rsidRPr="007D2D4B">
        <w:rPr>
          <w:szCs w:val="22"/>
        </w:rPr>
        <w:t>Engel joined Evonik</w:t>
      </w:r>
      <w:r w:rsidR="003F75E7" w:rsidRPr="007D2D4B">
        <w:rPr>
          <w:szCs w:val="22"/>
        </w:rPr>
        <w:t>’s executive board in 2007 and has been</w:t>
      </w:r>
      <w:r w:rsidRPr="007D2D4B">
        <w:rPr>
          <w:szCs w:val="22"/>
        </w:rPr>
        <w:t xml:space="preserve"> its chairman since 2009. “Evonik </w:t>
      </w:r>
      <w:r w:rsidR="00FB60EA" w:rsidRPr="007D2D4B">
        <w:rPr>
          <w:szCs w:val="22"/>
        </w:rPr>
        <w:t>has</w:t>
      </w:r>
      <w:r w:rsidRPr="007D2D4B">
        <w:rPr>
          <w:szCs w:val="22"/>
        </w:rPr>
        <w:t xml:space="preserve"> all the prerequisites to </w:t>
      </w:r>
      <w:r w:rsidR="00FB60EA" w:rsidRPr="007D2D4B">
        <w:rPr>
          <w:szCs w:val="22"/>
        </w:rPr>
        <w:t xml:space="preserve">actively and successfully </w:t>
      </w:r>
      <w:r w:rsidRPr="007D2D4B">
        <w:rPr>
          <w:szCs w:val="22"/>
        </w:rPr>
        <w:t>shape the future and to take advantage of attractive</w:t>
      </w:r>
      <w:r w:rsidR="00FB60EA" w:rsidRPr="007D2D4B">
        <w:rPr>
          <w:szCs w:val="22"/>
        </w:rPr>
        <w:t xml:space="preserve"> and sustainable growth prospects,</w:t>
      </w:r>
      <w:r w:rsidRPr="007D2D4B">
        <w:rPr>
          <w:szCs w:val="22"/>
        </w:rPr>
        <w:t>”</w:t>
      </w:r>
      <w:r w:rsidR="00FB60EA" w:rsidRPr="007D2D4B">
        <w:rPr>
          <w:szCs w:val="22"/>
        </w:rPr>
        <w:t xml:space="preserve"> Engel said. “Therefore, I can leave Evonik in the hands of my successor</w:t>
      </w:r>
      <w:r w:rsidR="003F75E7" w:rsidRPr="007D2D4B">
        <w:rPr>
          <w:szCs w:val="22"/>
        </w:rPr>
        <w:t xml:space="preserve"> with confidence</w:t>
      </w:r>
      <w:r w:rsidR="00FB60EA" w:rsidRPr="007D2D4B">
        <w:rPr>
          <w:szCs w:val="22"/>
        </w:rPr>
        <w:t>.”</w:t>
      </w:r>
    </w:p>
    <w:p w:rsidR="00FB60EA" w:rsidRPr="007D2D4B" w:rsidRDefault="00FB60EA" w:rsidP="00CD1EE7">
      <w:pPr>
        <w:rPr>
          <w:szCs w:val="22"/>
        </w:rPr>
      </w:pPr>
    </w:p>
    <w:p w:rsidR="00FB60EA" w:rsidRPr="007D2D4B" w:rsidRDefault="00FB60EA" w:rsidP="00CD1EE7">
      <w:pPr>
        <w:rPr>
          <w:szCs w:val="22"/>
        </w:rPr>
      </w:pPr>
      <w:r w:rsidRPr="007D2D4B">
        <w:rPr>
          <w:szCs w:val="22"/>
        </w:rPr>
        <w:t xml:space="preserve">With a stable dividend of €1.15 per share, Evonik again generated a return for investors of more than four percent, measured by the closing </w:t>
      </w:r>
      <w:r w:rsidR="003F75E7" w:rsidRPr="007D2D4B">
        <w:rPr>
          <w:szCs w:val="22"/>
        </w:rPr>
        <w:t xml:space="preserve">stock </w:t>
      </w:r>
      <w:r w:rsidRPr="007D2D4B">
        <w:rPr>
          <w:szCs w:val="22"/>
        </w:rPr>
        <w:t xml:space="preserve">price on December 31. </w:t>
      </w:r>
      <w:r w:rsidR="003F75E7" w:rsidRPr="007D2D4B">
        <w:rPr>
          <w:szCs w:val="22"/>
        </w:rPr>
        <w:t>S</w:t>
      </w:r>
      <w:r w:rsidRPr="007D2D4B">
        <w:rPr>
          <w:szCs w:val="22"/>
        </w:rPr>
        <w:t>hareholders</w:t>
      </w:r>
      <w:r w:rsidR="003F75E7" w:rsidRPr="007D2D4B">
        <w:rPr>
          <w:szCs w:val="22"/>
        </w:rPr>
        <w:t xml:space="preserve"> at the annual meeting</w:t>
      </w:r>
      <w:r w:rsidRPr="007D2D4B">
        <w:rPr>
          <w:szCs w:val="22"/>
        </w:rPr>
        <w:t xml:space="preserve"> </w:t>
      </w:r>
      <w:r w:rsidR="000A29BA">
        <w:rPr>
          <w:szCs w:val="22"/>
        </w:rPr>
        <w:t>approved</w:t>
      </w:r>
      <w:r w:rsidRPr="007D2D4B">
        <w:rPr>
          <w:szCs w:val="22"/>
        </w:rPr>
        <w:t xml:space="preserve"> the dividend proposal with</w:t>
      </w:r>
      <w:r w:rsidR="000A29BA">
        <w:rPr>
          <w:szCs w:val="22"/>
        </w:rPr>
        <w:t xml:space="preserve"> almost 100 percent and endorsed </w:t>
      </w:r>
      <w:r w:rsidRPr="007D2D4B">
        <w:rPr>
          <w:szCs w:val="22"/>
        </w:rPr>
        <w:t>the actions of th</w:t>
      </w:r>
      <w:r w:rsidR="007910EA">
        <w:rPr>
          <w:szCs w:val="22"/>
        </w:rPr>
        <w:t xml:space="preserve">e executive </w:t>
      </w:r>
      <w:r w:rsidR="000A29BA">
        <w:rPr>
          <w:szCs w:val="22"/>
        </w:rPr>
        <w:t xml:space="preserve">and supervisory </w:t>
      </w:r>
      <w:r w:rsidR="007910EA">
        <w:rPr>
          <w:szCs w:val="22"/>
        </w:rPr>
        <w:t>board</w:t>
      </w:r>
      <w:r w:rsidR="000A29BA">
        <w:rPr>
          <w:szCs w:val="22"/>
        </w:rPr>
        <w:t>s</w:t>
      </w:r>
      <w:r w:rsidR="007910EA">
        <w:rPr>
          <w:szCs w:val="22"/>
        </w:rPr>
        <w:t xml:space="preserve"> with </w:t>
      </w:r>
      <w:r w:rsidR="000A29BA">
        <w:rPr>
          <w:szCs w:val="22"/>
        </w:rPr>
        <w:t>similar majorities</w:t>
      </w:r>
      <w:r w:rsidRPr="007D2D4B">
        <w:rPr>
          <w:szCs w:val="22"/>
        </w:rPr>
        <w:t>.</w:t>
      </w:r>
    </w:p>
    <w:p w:rsidR="004F1918" w:rsidRPr="007D2D4B" w:rsidRDefault="004F1918" w:rsidP="00CD1EE7">
      <w:pPr>
        <w:rPr>
          <w:szCs w:val="22"/>
        </w:rPr>
      </w:pPr>
    </w:p>
    <w:p w:rsidR="004F1918" w:rsidRDefault="00FB60EA" w:rsidP="00CD1EE7">
      <w:pPr>
        <w:rPr>
          <w:szCs w:val="22"/>
        </w:rPr>
      </w:pPr>
      <w:r w:rsidRPr="007D2D4B">
        <w:rPr>
          <w:szCs w:val="22"/>
        </w:rPr>
        <w:t xml:space="preserve">Shareholders voted in favour of Aldo </w:t>
      </w:r>
      <w:proofErr w:type="spellStart"/>
      <w:r w:rsidRPr="007D2D4B">
        <w:rPr>
          <w:szCs w:val="22"/>
        </w:rPr>
        <w:t>Belloni</w:t>
      </w:r>
      <w:proofErr w:type="spellEnd"/>
      <w:r w:rsidRPr="007D2D4B">
        <w:rPr>
          <w:szCs w:val="22"/>
        </w:rPr>
        <w:t xml:space="preserve">, chief executive officer of Linde AG, joining the supervisory board. </w:t>
      </w:r>
      <w:proofErr w:type="spellStart"/>
      <w:r w:rsidR="00361971" w:rsidRPr="007D2D4B">
        <w:rPr>
          <w:szCs w:val="22"/>
        </w:rPr>
        <w:t>Belloni</w:t>
      </w:r>
      <w:proofErr w:type="spellEnd"/>
      <w:r w:rsidR="00361971" w:rsidRPr="007D2D4B">
        <w:rPr>
          <w:szCs w:val="22"/>
        </w:rPr>
        <w:t xml:space="preserve"> will replace </w:t>
      </w:r>
      <w:proofErr w:type="spellStart"/>
      <w:r w:rsidR="00361971" w:rsidRPr="007D2D4B">
        <w:rPr>
          <w:szCs w:val="22"/>
        </w:rPr>
        <w:t>Haniel</w:t>
      </w:r>
      <w:proofErr w:type="spellEnd"/>
      <w:r w:rsidR="00361971" w:rsidRPr="007D2D4B">
        <w:rPr>
          <w:szCs w:val="22"/>
        </w:rPr>
        <w:t xml:space="preserve"> CEO Stephan </w:t>
      </w:r>
      <w:proofErr w:type="spellStart"/>
      <w:r w:rsidR="00361971" w:rsidRPr="007D2D4B">
        <w:rPr>
          <w:szCs w:val="22"/>
        </w:rPr>
        <w:t>Gemkow</w:t>
      </w:r>
      <w:proofErr w:type="spellEnd"/>
      <w:r w:rsidR="00361971" w:rsidRPr="007D2D4B">
        <w:rPr>
          <w:szCs w:val="22"/>
        </w:rPr>
        <w:t>, who resigned his mandate at the annual shareholders’ meeting.</w:t>
      </w:r>
    </w:p>
    <w:p w:rsidR="00FC498D" w:rsidRPr="00FC498D" w:rsidRDefault="00FC498D" w:rsidP="00CD1EE7">
      <w:pPr>
        <w:rPr>
          <w:szCs w:val="22"/>
        </w:rPr>
      </w:pP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C7B9F" w:rsidRDefault="004C7B9F" w:rsidP="004C7B9F">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w:t>
      </w:r>
      <w:r w:rsidR="00EE4A72">
        <w:rPr>
          <w:sz w:val="18"/>
          <w:szCs w:val="18"/>
          <w:lang w:val="en-US"/>
        </w:rPr>
        <w:t xml:space="preserve">. </w:t>
      </w:r>
      <w:r>
        <w:rPr>
          <w:sz w:val="18"/>
          <w:szCs w:val="18"/>
          <w:lang w:val="en-US"/>
        </w:rPr>
        <w:t>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4B" w:rsidRDefault="007D2D4B" w:rsidP="00FD1184">
      <w:r>
        <w:separator/>
      </w:r>
    </w:p>
  </w:endnote>
  <w:endnote w:type="continuationSeparator" w:id="0">
    <w:p w:rsidR="007D2D4B" w:rsidRDefault="007D2D4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Default="007D2D4B">
    <w:pPr>
      <w:pStyle w:val="Fuzeile"/>
    </w:pPr>
  </w:p>
  <w:p w:rsidR="007D2D4B" w:rsidRDefault="007D2D4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D4A99">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D4A9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Default="007D2D4B" w:rsidP="00316EC0">
    <w:pPr>
      <w:pStyle w:val="Fuzeile"/>
    </w:pPr>
  </w:p>
  <w:p w:rsidR="007D2D4B" w:rsidRPr="005225EC" w:rsidRDefault="007D2D4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D4A99">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D4A9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4B" w:rsidRDefault="007D2D4B" w:rsidP="00FD1184">
      <w:r>
        <w:separator/>
      </w:r>
    </w:p>
  </w:footnote>
  <w:footnote w:type="continuationSeparator" w:id="0">
    <w:p w:rsidR="007D2D4B" w:rsidRDefault="007D2D4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Pr="003F4CD0" w:rsidRDefault="007D2D4B" w:rsidP="00316EC0">
    <w:pPr>
      <w:pStyle w:val="Kopfzeile"/>
      <w:spacing w:after="1880"/>
      <w:rPr>
        <w:sz w:val="2"/>
        <w:szCs w:val="2"/>
      </w:rPr>
    </w:pPr>
    <w:r w:rsidRPr="003F4CD0">
      <w:rPr>
        <w:noProof/>
        <w:sz w:val="2"/>
        <w:szCs w:val="2"/>
        <w:lang w:val="de-DE" w:eastAsia="zh-CN"/>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4B" w:rsidRPr="003F4CD0" w:rsidRDefault="007D2D4B">
    <w:pPr>
      <w:pStyle w:val="Kopfzeile"/>
      <w:rPr>
        <w:sz w:val="2"/>
        <w:szCs w:val="2"/>
      </w:rPr>
    </w:pPr>
    <w:r w:rsidRPr="003F4CD0">
      <w:rPr>
        <w:noProof/>
        <w:sz w:val="2"/>
        <w:szCs w:val="2"/>
        <w:lang w:val="de-DE" w:eastAsia="zh-CN"/>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A29BA"/>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3E93"/>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102E"/>
    <w:rsid w:val="00361971"/>
    <w:rsid w:val="00364D2E"/>
    <w:rsid w:val="00367974"/>
    <w:rsid w:val="00380845"/>
    <w:rsid w:val="00384C52"/>
    <w:rsid w:val="003A023D"/>
    <w:rsid w:val="003A2E6B"/>
    <w:rsid w:val="003C0198"/>
    <w:rsid w:val="003D6E84"/>
    <w:rsid w:val="003E4D56"/>
    <w:rsid w:val="003F4CD0"/>
    <w:rsid w:val="003F75E7"/>
    <w:rsid w:val="004016F5"/>
    <w:rsid w:val="00405CAF"/>
    <w:rsid w:val="004146D3"/>
    <w:rsid w:val="00422338"/>
    <w:rsid w:val="00424F52"/>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910EA"/>
    <w:rsid w:val="007A2C47"/>
    <w:rsid w:val="007C1E2C"/>
    <w:rsid w:val="007C4857"/>
    <w:rsid w:val="007D2D4B"/>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D4A99"/>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66BC"/>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C5E0E"/>
    <w:rsid w:val="00CD1EE7"/>
    <w:rsid w:val="00CE2E92"/>
    <w:rsid w:val="00CF2E07"/>
    <w:rsid w:val="00CF3942"/>
    <w:rsid w:val="00D02CFD"/>
    <w:rsid w:val="00D067A9"/>
    <w:rsid w:val="00D12103"/>
    <w:rsid w:val="00D37F3A"/>
    <w:rsid w:val="00D44CC3"/>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223B"/>
    <w:rsid w:val="00F6598A"/>
    <w:rsid w:val="00F66FEE"/>
    <w:rsid w:val="00F94E80"/>
    <w:rsid w:val="00F96B9B"/>
    <w:rsid w:val="00FA151A"/>
    <w:rsid w:val="00FA5F5C"/>
    <w:rsid w:val="00FB316C"/>
    <w:rsid w:val="00FB60EA"/>
    <w:rsid w:val="00FC498D"/>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FB73F040.dotm</Template>
  <TotalTime>0</TotalTime>
  <Pages>2</Pages>
  <Words>492</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3357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3</cp:revision>
  <cp:lastPrinted>2017-05-23T14:21:00Z</cp:lastPrinted>
  <dcterms:created xsi:type="dcterms:W3CDTF">2017-05-23T13:37:00Z</dcterms:created>
  <dcterms:modified xsi:type="dcterms:W3CDTF">2017-05-23T14:41:00Z</dcterms:modified>
</cp:coreProperties>
</file>